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D65C" w14:textId="3A6037FB" w:rsidR="00E464E0" w:rsidRPr="00E464E0" w:rsidRDefault="00E464E0" w:rsidP="00E464E0">
      <w:pPr>
        <w:shd w:val="clear" w:color="auto" w:fill="FFFFFF"/>
        <w:spacing w:after="480"/>
        <w:outlineLvl w:val="0"/>
        <w:rPr>
          <w:rFonts w:ascii="Source Sans Pro Light" w:eastAsia="Times New Roman" w:hAnsi="Source Sans Pro Light" w:cs="Times New Roman"/>
          <w:color w:val="444444"/>
          <w:kern w:val="36"/>
          <w:sz w:val="48"/>
          <w:szCs w:val="48"/>
          <w14:ligatures w14:val="none"/>
        </w:rPr>
      </w:pPr>
      <w:r>
        <w:rPr>
          <w:rFonts w:ascii="Source Sans Pro Light" w:eastAsia="Times New Roman" w:hAnsi="Source Sans Pro Light" w:cs="Times New Roman"/>
          <w:color w:val="444444"/>
          <w:kern w:val="36"/>
          <w:sz w:val="48"/>
          <w:szCs w:val="48"/>
          <w14:ligatures w14:val="none"/>
        </w:rPr>
        <w:t xml:space="preserve">Curricular </w:t>
      </w:r>
      <w:r w:rsidRPr="00E464E0">
        <w:rPr>
          <w:rFonts w:ascii="Source Sans Pro Light" w:eastAsia="Times New Roman" w:hAnsi="Source Sans Pro Light" w:cs="Times New Roman"/>
          <w:color w:val="444444"/>
          <w:kern w:val="36"/>
          <w:sz w:val="48"/>
          <w:szCs w:val="48"/>
          <w14:ligatures w14:val="none"/>
        </w:rPr>
        <w:t>Practical Training (</w:t>
      </w:r>
      <w:r>
        <w:rPr>
          <w:rFonts w:ascii="Source Sans Pro Light" w:eastAsia="Times New Roman" w:hAnsi="Source Sans Pro Light" w:cs="Times New Roman"/>
          <w:color w:val="444444"/>
          <w:kern w:val="36"/>
          <w:sz w:val="48"/>
          <w:szCs w:val="48"/>
          <w14:ligatures w14:val="none"/>
        </w:rPr>
        <w:t>C</w:t>
      </w:r>
      <w:r w:rsidRPr="00E464E0">
        <w:rPr>
          <w:rFonts w:ascii="Source Sans Pro Light" w:eastAsia="Times New Roman" w:hAnsi="Source Sans Pro Light" w:cs="Times New Roman"/>
          <w:color w:val="444444"/>
          <w:kern w:val="36"/>
          <w:sz w:val="48"/>
          <w:szCs w:val="48"/>
          <w14:ligatures w14:val="none"/>
        </w:rPr>
        <w:t>PT) for F-1 Students</w:t>
      </w:r>
    </w:p>
    <w:p w14:paraId="183F036E" w14:textId="77777777" w:rsidR="00E464E0" w:rsidRDefault="00E464E0" w:rsidP="00D73FD0">
      <w:pPr>
        <w:numPr>
          <w:ilvl w:val="0"/>
          <w:numId w:val="10"/>
        </w:numPr>
        <w:shd w:val="clear" w:color="auto" w:fill="FFFFFF"/>
        <w:spacing w:after="480"/>
        <w:outlineLvl w:val="0"/>
        <w:rPr>
          <w:rFonts w:ascii="Source Sans Pro Light" w:eastAsia="Times New Roman" w:hAnsi="Source Sans Pro Light" w:cs="Times New Roman"/>
          <w:color w:val="444444"/>
          <w:kern w:val="36"/>
          <w14:ligatures w14:val="none"/>
        </w:rPr>
      </w:pPr>
      <w:r w:rsidRPr="00E464E0">
        <w:rPr>
          <w:rFonts w:ascii="Source Sans Pro Light" w:eastAsia="Times New Roman" w:hAnsi="Source Sans Pro Light" w:cs="Times New Roman"/>
          <w:b/>
          <w:bCs/>
          <w:color w:val="444444"/>
          <w:kern w:val="36"/>
          <w14:ligatures w14:val="none"/>
        </w:rPr>
        <w:t>CPT is Curricular Practical Training</w:t>
      </w:r>
      <w:r w:rsidRPr="00E464E0">
        <w:rPr>
          <w:rFonts w:ascii="Source Sans Pro Light" w:eastAsia="Times New Roman" w:hAnsi="Source Sans Pro Light" w:cs="Times New Roman"/>
          <w:color w:val="444444"/>
          <w:kern w:val="36"/>
          <w14:ligatures w14:val="none"/>
        </w:rPr>
        <w:t>. To be eligible, the off-campus work must be related to your studies AND earned for credit or otherwise part of your curriculum. GCNYC has created a new 1-credit internship course for which you must register if you are authorized for CPT. The credits for internship do not replace other degree requirements, but we will waive tuition for this course. CPT experiences apply only for those students enrolled in regular classes and will be confined to the trimester term dates. </w:t>
      </w:r>
    </w:p>
    <w:p w14:paraId="7EF7FB3F" w14:textId="1B01E5D7" w:rsidR="00E464E0" w:rsidRPr="00E464E0" w:rsidRDefault="00E464E0" w:rsidP="00D73FD0">
      <w:pPr>
        <w:numPr>
          <w:ilvl w:val="0"/>
          <w:numId w:val="10"/>
        </w:numPr>
        <w:shd w:val="clear" w:color="auto" w:fill="FFFFFF"/>
        <w:spacing w:after="480"/>
        <w:outlineLvl w:val="0"/>
        <w:rPr>
          <w:rFonts w:ascii="Source Sans Pro Light" w:eastAsia="Times New Roman" w:hAnsi="Source Sans Pro Light" w:cs="Times New Roman"/>
          <w:color w:val="444444"/>
          <w:kern w:val="36"/>
          <w14:ligatures w14:val="none"/>
        </w:rPr>
      </w:pPr>
      <w:r w:rsidRPr="00E464E0">
        <w:rPr>
          <w:rFonts w:ascii="Source Sans Pro Light" w:eastAsia="Times New Roman" w:hAnsi="Source Sans Pro Light" w:cs="Times New Roman"/>
          <w:color w:val="444444"/>
          <w:kern w:val="36"/>
          <w14:ligatures w14:val="none"/>
        </w:rPr>
        <w:t xml:space="preserve">If you are interested in pursuing CPT, you must email </w:t>
      </w:r>
      <w:r>
        <w:rPr>
          <w:rFonts w:ascii="Source Sans Pro Light" w:eastAsia="Times New Roman" w:hAnsi="Source Sans Pro Light" w:cs="Times New Roman"/>
          <w:color w:val="444444"/>
          <w:kern w:val="36"/>
          <w14:ligatures w14:val="none"/>
        </w:rPr>
        <w:t>the DSO indicating your interest</w:t>
      </w:r>
      <w:r w:rsidRPr="00E464E0">
        <w:rPr>
          <w:rFonts w:ascii="Source Sans Pro Light" w:eastAsia="Times New Roman" w:hAnsi="Source Sans Pro Light" w:cs="Times New Roman"/>
          <w:color w:val="444444"/>
          <w:kern w:val="36"/>
          <w14:ligatures w14:val="none"/>
        </w:rPr>
        <w:t xml:space="preserve">. Once you have a job offer, send </w:t>
      </w:r>
      <w:r>
        <w:rPr>
          <w:rFonts w:ascii="Source Sans Pro Light" w:eastAsia="Times New Roman" w:hAnsi="Source Sans Pro Light" w:cs="Times New Roman"/>
          <w:color w:val="444444"/>
          <w:kern w:val="36"/>
          <w14:ligatures w14:val="none"/>
        </w:rPr>
        <w:t xml:space="preserve">the DSO an offer </w:t>
      </w:r>
      <w:r w:rsidRPr="00E464E0">
        <w:rPr>
          <w:rFonts w:ascii="Source Sans Pro Light" w:eastAsia="Times New Roman" w:hAnsi="Source Sans Pro Light" w:cs="Times New Roman"/>
          <w:color w:val="444444"/>
          <w:kern w:val="36"/>
          <w14:ligatures w14:val="none"/>
        </w:rPr>
        <w:t xml:space="preserve">letter from the employer that includes their full </w:t>
      </w:r>
      <w:r>
        <w:rPr>
          <w:rFonts w:ascii="Source Sans Pro Light" w:eastAsia="Times New Roman" w:hAnsi="Source Sans Pro Light" w:cs="Times New Roman"/>
          <w:color w:val="444444"/>
          <w:kern w:val="36"/>
          <w14:ligatures w14:val="none"/>
        </w:rPr>
        <w:t xml:space="preserve">street </w:t>
      </w:r>
      <w:r w:rsidRPr="00E464E0">
        <w:rPr>
          <w:rFonts w:ascii="Source Sans Pro Light" w:eastAsia="Times New Roman" w:hAnsi="Source Sans Pro Light" w:cs="Times New Roman"/>
          <w:color w:val="444444"/>
          <w:kern w:val="36"/>
          <w14:ligatures w14:val="none"/>
        </w:rPr>
        <w:t xml:space="preserve">address (SEVIS requires a street address). </w:t>
      </w:r>
      <w:r>
        <w:rPr>
          <w:rFonts w:ascii="Source Sans Pro Light" w:eastAsia="Times New Roman" w:hAnsi="Source Sans Pro Light" w:cs="Times New Roman"/>
          <w:color w:val="444444"/>
          <w:kern w:val="36"/>
          <w14:ligatures w14:val="none"/>
        </w:rPr>
        <w:t xml:space="preserve">Once approved, the DSO </w:t>
      </w:r>
      <w:r w:rsidRPr="00E464E0">
        <w:rPr>
          <w:rFonts w:ascii="Source Sans Pro Light" w:eastAsia="Times New Roman" w:hAnsi="Source Sans Pro Light" w:cs="Times New Roman"/>
          <w:color w:val="444444"/>
          <w:kern w:val="36"/>
          <w14:ligatures w14:val="none"/>
        </w:rPr>
        <w:t>will authorize your eligibility in SEVIS. </w:t>
      </w:r>
      <w:r w:rsidRPr="00E464E0">
        <w:rPr>
          <w:rFonts w:ascii="Source Sans Pro Light" w:eastAsia="Times New Roman" w:hAnsi="Source Sans Pro Light" w:cs="Times New Roman"/>
          <w:b/>
          <w:bCs/>
          <w:color w:val="444444"/>
          <w:kern w:val="36"/>
          <w14:ligatures w14:val="none"/>
        </w:rPr>
        <w:t>You cannot begin work BEFORE the actual dates are approved in SEVIS</w:t>
      </w:r>
      <w:r w:rsidRPr="00E464E0">
        <w:rPr>
          <w:rFonts w:ascii="Source Sans Pro Light" w:eastAsia="Times New Roman" w:hAnsi="Source Sans Pro Light" w:cs="Times New Roman"/>
          <w:color w:val="444444"/>
          <w:kern w:val="36"/>
          <w14:ligatures w14:val="none"/>
        </w:rPr>
        <w:t>.</w:t>
      </w:r>
    </w:p>
    <w:p w14:paraId="0A6EA94F" w14:textId="220C8467" w:rsidR="00E464E0" w:rsidRPr="00E464E0" w:rsidRDefault="00E464E0" w:rsidP="00E464E0">
      <w:pPr>
        <w:numPr>
          <w:ilvl w:val="0"/>
          <w:numId w:val="10"/>
        </w:numPr>
        <w:shd w:val="clear" w:color="auto" w:fill="FFFFFF"/>
        <w:spacing w:after="480"/>
        <w:outlineLvl w:val="0"/>
        <w:rPr>
          <w:rFonts w:ascii="Source Sans Pro Light" w:eastAsia="Times New Roman" w:hAnsi="Source Sans Pro Light" w:cs="Times New Roman"/>
          <w:color w:val="444444"/>
          <w:kern w:val="36"/>
          <w14:ligatures w14:val="none"/>
        </w:rPr>
      </w:pPr>
      <w:r w:rsidRPr="00E464E0">
        <w:rPr>
          <w:rFonts w:ascii="Source Sans Pro Light" w:eastAsia="Times New Roman" w:hAnsi="Source Sans Pro Light" w:cs="Times New Roman"/>
          <w:color w:val="444444"/>
          <w:kern w:val="36"/>
          <w14:ligatures w14:val="none"/>
        </w:rPr>
        <w:t xml:space="preserve">While enrolled in classes you </w:t>
      </w:r>
      <w:r>
        <w:rPr>
          <w:rFonts w:ascii="Source Sans Pro Light" w:eastAsia="Times New Roman" w:hAnsi="Source Sans Pro Light" w:cs="Times New Roman"/>
          <w:color w:val="444444"/>
          <w:kern w:val="36"/>
          <w14:ligatures w14:val="none"/>
        </w:rPr>
        <w:t>may</w:t>
      </w:r>
      <w:r w:rsidRPr="00E464E0">
        <w:rPr>
          <w:rFonts w:ascii="Source Sans Pro Light" w:eastAsia="Times New Roman" w:hAnsi="Source Sans Pro Light" w:cs="Times New Roman"/>
          <w:color w:val="444444"/>
          <w:kern w:val="36"/>
          <w14:ligatures w14:val="none"/>
        </w:rPr>
        <w:t xml:space="preserve"> only work up to 20 hours per week.</w:t>
      </w:r>
    </w:p>
    <w:p w14:paraId="425A7476" w14:textId="77777777" w:rsidR="00E464E0" w:rsidRDefault="00E464E0" w:rsidP="00E464E0">
      <w:pPr>
        <w:shd w:val="clear" w:color="auto" w:fill="FFFFFF"/>
        <w:spacing w:after="480"/>
        <w:outlineLvl w:val="0"/>
        <w:rPr>
          <w:rFonts w:ascii="Source Sans Pro Light" w:eastAsia="Times New Roman" w:hAnsi="Source Sans Pro Light" w:cs="Times New Roman"/>
          <w:color w:val="444444"/>
          <w:kern w:val="36"/>
          <w:sz w:val="48"/>
          <w:szCs w:val="48"/>
          <w14:ligatures w14:val="none"/>
        </w:rPr>
      </w:pPr>
    </w:p>
    <w:p w14:paraId="6C2F155E" w14:textId="77777777" w:rsidR="00E464E0" w:rsidRDefault="00E464E0" w:rsidP="00E464E0">
      <w:pPr>
        <w:shd w:val="clear" w:color="auto" w:fill="FFFFFF"/>
        <w:spacing w:after="480"/>
        <w:outlineLvl w:val="0"/>
        <w:rPr>
          <w:rFonts w:ascii="Source Sans Pro Light" w:eastAsia="Times New Roman" w:hAnsi="Source Sans Pro Light" w:cs="Times New Roman"/>
          <w:color w:val="444444"/>
          <w:kern w:val="36"/>
          <w:sz w:val="48"/>
          <w:szCs w:val="48"/>
          <w14:ligatures w14:val="none"/>
        </w:rPr>
      </w:pPr>
    </w:p>
    <w:p w14:paraId="1875CCF3" w14:textId="77777777" w:rsidR="00E464E0" w:rsidRDefault="00E464E0" w:rsidP="00E464E0">
      <w:pPr>
        <w:shd w:val="clear" w:color="auto" w:fill="FFFFFF"/>
        <w:spacing w:after="480"/>
        <w:outlineLvl w:val="0"/>
        <w:rPr>
          <w:rFonts w:ascii="Source Sans Pro Light" w:eastAsia="Times New Roman" w:hAnsi="Source Sans Pro Light" w:cs="Times New Roman"/>
          <w:color w:val="444444"/>
          <w:kern w:val="36"/>
          <w:sz w:val="48"/>
          <w:szCs w:val="48"/>
          <w14:ligatures w14:val="none"/>
        </w:rPr>
      </w:pPr>
    </w:p>
    <w:p w14:paraId="28F7D54D" w14:textId="77777777" w:rsidR="00E464E0" w:rsidRDefault="00E464E0" w:rsidP="00E464E0">
      <w:pPr>
        <w:shd w:val="clear" w:color="auto" w:fill="FFFFFF"/>
        <w:spacing w:after="480"/>
        <w:outlineLvl w:val="0"/>
        <w:rPr>
          <w:rFonts w:ascii="Source Sans Pro Light" w:eastAsia="Times New Roman" w:hAnsi="Source Sans Pro Light" w:cs="Times New Roman"/>
          <w:color w:val="444444"/>
          <w:kern w:val="36"/>
          <w:sz w:val="48"/>
          <w:szCs w:val="48"/>
          <w14:ligatures w14:val="none"/>
        </w:rPr>
      </w:pPr>
    </w:p>
    <w:p w14:paraId="69E09772" w14:textId="7A444AD5" w:rsidR="00E464E0" w:rsidRPr="00E464E0" w:rsidRDefault="00E464E0" w:rsidP="00E464E0">
      <w:pPr>
        <w:shd w:val="clear" w:color="auto" w:fill="FFFFFF"/>
        <w:spacing w:after="480"/>
        <w:outlineLvl w:val="0"/>
        <w:rPr>
          <w:rFonts w:ascii="Source Sans Pro Light" w:eastAsia="Times New Roman" w:hAnsi="Source Sans Pro Light" w:cs="Times New Roman"/>
          <w:color w:val="444444"/>
          <w:kern w:val="36"/>
          <w:sz w:val="48"/>
          <w:szCs w:val="48"/>
          <w14:ligatures w14:val="none"/>
        </w:rPr>
      </w:pPr>
      <w:r w:rsidRPr="00E464E0">
        <w:rPr>
          <w:rFonts w:ascii="Source Sans Pro Light" w:eastAsia="Times New Roman" w:hAnsi="Source Sans Pro Light" w:cs="Times New Roman"/>
          <w:color w:val="444444"/>
          <w:kern w:val="36"/>
          <w:sz w:val="48"/>
          <w:szCs w:val="48"/>
          <w14:ligatures w14:val="none"/>
        </w:rPr>
        <w:lastRenderedPageBreak/>
        <w:t>Optional Practical Training (OPT) for F-1 Students</w:t>
      </w:r>
    </w:p>
    <w:p w14:paraId="038C2B66" w14:textId="77777777" w:rsidR="00E464E0" w:rsidRPr="00E464E0" w:rsidRDefault="00E464E0" w:rsidP="00E464E0">
      <w:pPr>
        <w:shd w:val="clear" w:color="auto" w:fill="FFFFFF"/>
        <w:spacing w:after="240"/>
        <w:rPr>
          <w:rFonts w:ascii="Source Sans Pro" w:eastAsia="Times New Roman" w:hAnsi="Source Sans Pro" w:cs="Times New Roman"/>
          <w:color w:val="444444"/>
          <w:kern w:val="0"/>
          <w14:ligatures w14:val="none"/>
        </w:rPr>
      </w:pPr>
      <w:r w:rsidRPr="00E464E0">
        <w:rPr>
          <w:rFonts w:ascii="Source Sans Pro" w:eastAsia="Times New Roman" w:hAnsi="Source Sans Pro" w:cs="Times New Roman"/>
          <w:color w:val="444444"/>
          <w:kern w:val="0"/>
          <w14:ligatures w14:val="none"/>
        </w:rPr>
        <w:t>Optional Practical Training (OPT) is temporary employment that is directly related to an F-1 student’s major area of study. Eligible students can apply to receive up to 12 months of OPT employment authorization before completing their academic studies (pre-completion) and/or after completing their academic studies (post-completion). However, all periods of pre-completion OPT will be deducted from the available period of post-completion OPT.</w:t>
      </w:r>
    </w:p>
    <w:p w14:paraId="336988E0" w14:textId="77777777" w:rsidR="00E464E0" w:rsidRPr="00E464E0" w:rsidRDefault="00E464E0" w:rsidP="00E464E0">
      <w:pPr>
        <w:shd w:val="clear" w:color="auto" w:fill="FFFFFF"/>
        <w:spacing w:before="480" w:after="120"/>
        <w:outlineLvl w:val="1"/>
        <w:rPr>
          <w:rFonts w:ascii="Source Sans Pro" w:eastAsia="Times New Roman" w:hAnsi="Source Sans Pro" w:cs="Times New Roman"/>
          <w:color w:val="444444"/>
          <w:kern w:val="0"/>
          <w:sz w:val="36"/>
          <w:szCs w:val="36"/>
          <w14:ligatures w14:val="none"/>
        </w:rPr>
      </w:pPr>
      <w:r w:rsidRPr="00E464E0">
        <w:rPr>
          <w:rFonts w:ascii="Source Sans Pro" w:eastAsia="Times New Roman" w:hAnsi="Source Sans Pro" w:cs="Times New Roman"/>
          <w:color w:val="444444"/>
          <w:kern w:val="0"/>
          <w:sz w:val="36"/>
          <w:szCs w:val="36"/>
          <w14:ligatures w14:val="none"/>
        </w:rPr>
        <w:t>Types of OPT</w:t>
      </w:r>
    </w:p>
    <w:p w14:paraId="72B4C247" w14:textId="77777777" w:rsidR="00E464E0" w:rsidRPr="00E464E0" w:rsidRDefault="00E464E0" w:rsidP="00E464E0">
      <w:pPr>
        <w:shd w:val="clear" w:color="auto" w:fill="FFFFFF"/>
        <w:spacing w:after="240"/>
        <w:rPr>
          <w:rFonts w:ascii="Source Sans Pro" w:eastAsia="Times New Roman" w:hAnsi="Source Sans Pro" w:cs="Times New Roman"/>
          <w:color w:val="444444"/>
          <w:kern w:val="0"/>
          <w14:ligatures w14:val="none"/>
        </w:rPr>
      </w:pPr>
      <w:r w:rsidRPr="00E464E0">
        <w:rPr>
          <w:rFonts w:ascii="Source Sans Pro" w:eastAsia="Times New Roman" w:hAnsi="Source Sans Pro" w:cs="Times New Roman"/>
          <w:color w:val="444444"/>
          <w:kern w:val="0"/>
          <w14:ligatures w14:val="none"/>
        </w:rPr>
        <w:t>All OPT must be directly related to your major area of study. If you are an F-1 student, you may be eligible to participate in OPT in two different ways:</w:t>
      </w:r>
    </w:p>
    <w:p w14:paraId="1B8E13E2" w14:textId="77777777" w:rsidR="00E464E0" w:rsidRPr="00E464E0" w:rsidRDefault="00E464E0" w:rsidP="00E464E0">
      <w:pPr>
        <w:numPr>
          <w:ilvl w:val="0"/>
          <w:numId w:val="1"/>
        </w:numPr>
        <w:shd w:val="clear" w:color="auto" w:fill="FFFFFF"/>
        <w:spacing w:before="100" w:beforeAutospacing="1" w:after="120"/>
        <w:ind w:left="1080"/>
        <w:rPr>
          <w:rFonts w:ascii="Source Sans Pro" w:eastAsia="Times New Roman" w:hAnsi="Source Sans Pro" w:cs="Times New Roman"/>
          <w:color w:val="444444"/>
          <w:kern w:val="0"/>
          <w14:ligatures w14:val="none"/>
        </w:rPr>
      </w:pPr>
      <w:r w:rsidRPr="00E464E0">
        <w:rPr>
          <w:rFonts w:ascii="Source Sans Pro" w:eastAsia="Times New Roman" w:hAnsi="Source Sans Pro" w:cs="Times New Roman"/>
          <w:b/>
          <w:bCs/>
          <w:color w:val="444444"/>
          <w:kern w:val="0"/>
          <w14:ligatures w14:val="none"/>
        </w:rPr>
        <w:t>Pre-completion OPT</w:t>
      </w:r>
      <w:r w:rsidRPr="00E464E0">
        <w:rPr>
          <w:rFonts w:ascii="Source Sans Pro" w:eastAsia="Times New Roman" w:hAnsi="Source Sans Pro" w:cs="Times New Roman"/>
          <w:color w:val="444444"/>
          <w:kern w:val="0"/>
          <w14:ligatures w14:val="none"/>
        </w:rPr>
        <w:t>: You may apply to participate in pre-completion OPT after you have been lawfully enrolled on a full-time basis for one full academic year at a college, university, conservatory, or seminary that has been certified by the U.S. Immigration and Customs Enforcement (ICE) Student and Exchange Visitor Program (SEVP) to enroll F-1 students. You do not need to have had F-1 status for the one full academic year; you can satisfy the “one full academic year” requirement even if you had another nonimmigrant status during that time.</w:t>
      </w:r>
    </w:p>
    <w:p w14:paraId="349D82C5" w14:textId="77777777" w:rsidR="00E464E0" w:rsidRPr="00E464E0" w:rsidRDefault="00E464E0" w:rsidP="00E464E0">
      <w:pPr>
        <w:shd w:val="clear" w:color="auto" w:fill="FFFFFF"/>
        <w:spacing w:after="240"/>
        <w:rPr>
          <w:rFonts w:ascii="Source Sans Pro" w:eastAsia="Times New Roman" w:hAnsi="Source Sans Pro" w:cs="Times New Roman"/>
          <w:color w:val="444444"/>
          <w:kern w:val="0"/>
          <w14:ligatures w14:val="none"/>
        </w:rPr>
      </w:pPr>
      <w:r w:rsidRPr="00E464E0">
        <w:rPr>
          <w:rFonts w:ascii="Source Sans Pro" w:eastAsia="Times New Roman" w:hAnsi="Source Sans Pro" w:cs="Times New Roman"/>
          <w:color w:val="444444"/>
          <w:kern w:val="0"/>
          <w14:ligatures w14:val="none"/>
        </w:rPr>
        <w:t>If you are authorized to participate in pre-completion OPT, you may work (20 hours or less per week) while school is in session. You may work full time when school is not in session.</w:t>
      </w:r>
    </w:p>
    <w:p w14:paraId="19AE85DA" w14:textId="77777777" w:rsidR="00E464E0" w:rsidRPr="00E464E0" w:rsidRDefault="00E464E0" w:rsidP="00E464E0">
      <w:pPr>
        <w:numPr>
          <w:ilvl w:val="0"/>
          <w:numId w:val="2"/>
        </w:numPr>
        <w:shd w:val="clear" w:color="auto" w:fill="FFFFFF"/>
        <w:spacing w:before="100" w:beforeAutospacing="1" w:after="120"/>
        <w:ind w:left="1080"/>
        <w:rPr>
          <w:rFonts w:ascii="Source Sans Pro" w:eastAsia="Times New Roman" w:hAnsi="Source Sans Pro" w:cs="Times New Roman"/>
          <w:color w:val="444444"/>
          <w:kern w:val="0"/>
          <w14:ligatures w14:val="none"/>
        </w:rPr>
      </w:pPr>
      <w:r w:rsidRPr="00E464E0">
        <w:rPr>
          <w:rFonts w:ascii="Source Sans Pro" w:eastAsia="Times New Roman" w:hAnsi="Source Sans Pro" w:cs="Times New Roman"/>
          <w:b/>
          <w:bCs/>
          <w:color w:val="444444"/>
          <w:kern w:val="0"/>
          <w14:ligatures w14:val="none"/>
        </w:rPr>
        <w:t>Post-completion OPT</w:t>
      </w:r>
      <w:r w:rsidRPr="00E464E0">
        <w:rPr>
          <w:rFonts w:ascii="Source Sans Pro" w:eastAsia="Times New Roman" w:hAnsi="Source Sans Pro" w:cs="Times New Roman"/>
          <w:color w:val="444444"/>
          <w:kern w:val="0"/>
          <w14:ligatures w14:val="none"/>
        </w:rPr>
        <w:t>: You may apply to participate in post-completion OPT after completing your studies. If you are authorized for post-completion OPT, you must work part time (at least 20 hours per week) or full time.</w:t>
      </w:r>
    </w:p>
    <w:p w14:paraId="7344388B" w14:textId="77777777" w:rsidR="00AA6CAD" w:rsidRDefault="00AA6CAD" w:rsidP="00E464E0">
      <w:pPr>
        <w:shd w:val="clear" w:color="auto" w:fill="FFFFFF"/>
        <w:spacing w:after="240"/>
        <w:rPr>
          <w:rFonts w:ascii="Source Sans Pro" w:eastAsia="Times New Roman" w:hAnsi="Source Sans Pro" w:cs="Times New Roman"/>
          <w:b/>
          <w:bCs/>
          <w:color w:val="444444"/>
          <w:kern w:val="0"/>
          <w14:ligatures w14:val="none"/>
        </w:rPr>
      </w:pPr>
    </w:p>
    <w:p w14:paraId="5751BE35" w14:textId="09FE13A4" w:rsidR="00E464E0" w:rsidRPr="00E464E0" w:rsidRDefault="00E464E0" w:rsidP="00E464E0">
      <w:pPr>
        <w:shd w:val="clear" w:color="auto" w:fill="FFFFFF"/>
        <w:spacing w:after="240"/>
        <w:rPr>
          <w:rFonts w:ascii="Source Sans Pro" w:eastAsia="Times New Roman" w:hAnsi="Source Sans Pro" w:cs="Times New Roman"/>
          <w:color w:val="444444"/>
          <w:kern w:val="0"/>
          <w14:ligatures w14:val="none"/>
        </w:rPr>
      </w:pPr>
      <w:r w:rsidRPr="00E464E0">
        <w:rPr>
          <w:rFonts w:ascii="Source Sans Pro" w:eastAsia="Times New Roman" w:hAnsi="Source Sans Pro" w:cs="Times New Roman"/>
          <w:b/>
          <w:bCs/>
          <w:color w:val="444444"/>
          <w:kern w:val="0"/>
          <w14:ligatures w14:val="none"/>
        </w:rPr>
        <w:t>Impact of Pre-completion OPT Employment Authorization on Requests for Post-completion OPT at the Same Education Level</w:t>
      </w:r>
    </w:p>
    <w:p w14:paraId="75FAD210" w14:textId="77777777" w:rsidR="00E464E0" w:rsidRPr="00E464E0" w:rsidRDefault="00E464E0" w:rsidP="00E464E0">
      <w:pPr>
        <w:shd w:val="clear" w:color="auto" w:fill="FFFFFF"/>
        <w:spacing w:after="240"/>
        <w:rPr>
          <w:rFonts w:ascii="Source Sans Pro" w:eastAsia="Times New Roman" w:hAnsi="Source Sans Pro" w:cs="Times New Roman"/>
          <w:color w:val="444444"/>
          <w:kern w:val="0"/>
          <w14:ligatures w14:val="none"/>
        </w:rPr>
      </w:pPr>
      <w:r w:rsidRPr="00E464E0">
        <w:rPr>
          <w:rFonts w:ascii="Source Sans Pro" w:eastAsia="Times New Roman" w:hAnsi="Source Sans Pro" w:cs="Times New Roman"/>
          <w:color w:val="444444"/>
          <w:kern w:val="0"/>
          <w14:ligatures w14:val="none"/>
        </w:rPr>
        <w:t>If you have already received 1 year of part-time (20 hours per week) pre-completion OPT, the total time of full-time OPT still available would be reduced by 6 months, 50% of the previously authorized year at the same education level. In this scenario, you would only be entitled to a remaining period of 6 months full-time post-completion OPT employment authorization.</w:t>
      </w:r>
    </w:p>
    <w:p w14:paraId="3259B5B6" w14:textId="77777777" w:rsidR="00E464E0" w:rsidRPr="00E464E0" w:rsidRDefault="00E464E0" w:rsidP="00E464E0">
      <w:pPr>
        <w:shd w:val="clear" w:color="auto" w:fill="FFFFFF"/>
        <w:spacing w:after="240"/>
        <w:rPr>
          <w:rFonts w:ascii="Source Sans Pro" w:eastAsia="Times New Roman" w:hAnsi="Source Sans Pro" w:cs="Times New Roman"/>
          <w:color w:val="444444"/>
          <w:kern w:val="0"/>
          <w14:ligatures w14:val="none"/>
        </w:rPr>
      </w:pPr>
      <w:r w:rsidRPr="00E464E0">
        <w:rPr>
          <w:rFonts w:ascii="Source Sans Pro" w:eastAsia="Times New Roman" w:hAnsi="Source Sans Pro" w:cs="Times New Roman"/>
          <w:color w:val="444444"/>
          <w:kern w:val="0"/>
          <w14:ligatures w14:val="none"/>
        </w:rPr>
        <w:lastRenderedPageBreak/>
        <w:t>If you have already received 1 year of full-time (40 hours per week) pre-completion OPT, the total time of full-time optional practical training still available would be reduced by 1 year, 100% of the previously authorized year at the same education level. In this scenario, you would not be entitled to any period of post-completion OPT employment authorization.</w:t>
      </w:r>
    </w:p>
    <w:p w14:paraId="5B2BFBE1" w14:textId="77777777" w:rsidR="00AA6CAD" w:rsidRDefault="00AA6CAD" w:rsidP="00E464E0">
      <w:pPr>
        <w:shd w:val="clear" w:color="auto" w:fill="FFFFFF"/>
        <w:spacing w:before="480" w:after="120"/>
        <w:outlineLvl w:val="1"/>
        <w:rPr>
          <w:rFonts w:ascii="Source Sans Pro" w:eastAsia="Times New Roman" w:hAnsi="Source Sans Pro" w:cs="Times New Roman"/>
          <w:color w:val="444444"/>
          <w:kern w:val="0"/>
          <w:sz w:val="36"/>
          <w:szCs w:val="36"/>
          <w14:ligatures w14:val="none"/>
        </w:rPr>
      </w:pPr>
    </w:p>
    <w:p w14:paraId="369CD15F" w14:textId="39C52512" w:rsidR="00E464E0" w:rsidRPr="00E464E0" w:rsidRDefault="00E464E0" w:rsidP="00E464E0">
      <w:pPr>
        <w:shd w:val="clear" w:color="auto" w:fill="FFFFFF"/>
        <w:spacing w:before="480" w:after="120"/>
        <w:outlineLvl w:val="1"/>
        <w:rPr>
          <w:rFonts w:ascii="Source Sans Pro" w:eastAsia="Times New Roman" w:hAnsi="Source Sans Pro" w:cs="Times New Roman"/>
          <w:color w:val="444444"/>
          <w:kern w:val="0"/>
          <w:sz w:val="36"/>
          <w:szCs w:val="36"/>
          <w14:ligatures w14:val="none"/>
        </w:rPr>
      </w:pPr>
      <w:r w:rsidRPr="00E464E0">
        <w:rPr>
          <w:rFonts w:ascii="Source Sans Pro" w:eastAsia="Times New Roman" w:hAnsi="Source Sans Pro" w:cs="Times New Roman"/>
          <w:color w:val="444444"/>
          <w:kern w:val="0"/>
          <w:sz w:val="36"/>
          <w:szCs w:val="36"/>
          <w14:ligatures w14:val="none"/>
        </w:rPr>
        <w:t>STEM OPT Extension</w:t>
      </w:r>
    </w:p>
    <w:p w14:paraId="39190394" w14:textId="77777777" w:rsidR="00E464E0" w:rsidRPr="00E464E0" w:rsidRDefault="00E464E0" w:rsidP="00E464E0">
      <w:pPr>
        <w:shd w:val="clear" w:color="auto" w:fill="FFFFFF"/>
        <w:spacing w:after="240"/>
        <w:rPr>
          <w:rFonts w:ascii="Source Sans Pro" w:eastAsia="Times New Roman" w:hAnsi="Source Sans Pro" w:cs="Times New Roman"/>
          <w:color w:val="444444"/>
          <w:kern w:val="0"/>
          <w14:ligatures w14:val="none"/>
        </w:rPr>
      </w:pPr>
      <w:r w:rsidRPr="00E464E0">
        <w:rPr>
          <w:rFonts w:ascii="Source Sans Pro" w:eastAsia="Times New Roman" w:hAnsi="Source Sans Pro" w:cs="Times New Roman"/>
          <w:color w:val="444444"/>
          <w:kern w:val="0"/>
          <w14:ligatures w14:val="none"/>
        </w:rPr>
        <w:t xml:space="preserve">If you have earned a degree in certain science, technology, </w:t>
      </w:r>
      <w:proofErr w:type="gramStart"/>
      <w:r w:rsidRPr="00E464E0">
        <w:rPr>
          <w:rFonts w:ascii="Source Sans Pro" w:eastAsia="Times New Roman" w:hAnsi="Source Sans Pro" w:cs="Times New Roman"/>
          <w:color w:val="444444"/>
          <w:kern w:val="0"/>
          <w14:ligatures w14:val="none"/>
        </w:rPr>
        <w:t>engineering</w:t>
      </w:r>
      <w:proofErr w:type="gramEnd"/>
      <w:r w:rsidRPr="00E464E0">
        <w:rPr>
          <w:rFonts w:ascii="Source Sans Pro" w:eastAsia="Times New Roman" w:hAnsi="Source Sans Pro" w:cs="Times New Roman"/>
          <w:color w:val="444444"/>
          <w:kern w:val="0"/>
          <w14:ligatures w14:val="none"/>
        </w:rPr>
        <w:t xml:space="preserve"> and math (STEM) fields, you may apply for a 24-month extension of your post-completion OPT employment authorization if you:</w:t>
      </w:r>
    </w:p>
    <w:p w14:paraId="0FAB04FC" w14:textId="77777777" w:rsidR="00E464E0" w:rsidRPr="00E464E0" w:rsidRDefault="00E464E0" w:rsidP="00E464E0">
      <w:pPr>
        <w:numPr>
          <w:ilvl w:val="0"/>
          <w:numId w:val="3"/>
        </w:numPr>
        <w:shd w:val="clear" w:color="auto" w:fill="FFFFFF"/>
        <w:spacing w:before="100" w:beforeAutospacing="1" w:after="120"/>
        <w:ind w:left="1080"/>
        <w:rPr>
          <w:rFonts w:ascii="Source Sans Pro" w:eastAsia="Times New Roman" w:hAnsi="Source Sans Pro" w:cs="Times New Roman"/>
          <w:color w:val="444444"/>
          <w:kern w:val="0"/>
          <w14:ligatures w14:val="none"/>
        </w:rPr>
      </w:pPr>
      <w:r w:rsidRPr="00E464E0">
        <w:rPr>
          <w:rFonts w:ascii="Source Sans Pro" w:eastAsia="Times New Roman" w:hAnsi="Source Sans Pro" w:cs="Times New Roman"/>
          <w:color w:val="444444"/>
          <w:kern w:val="0"/>
          <w14:ligatures w14:val="none"/>
        </w:rPr>
        <w:t>Are an F-1 student who received a STEM degree included on the </w:t>
      </w:r>
      <w:hyperlink r:id="rId5" w:history="1">
        <w:r w:rsidRPr="00E464E0">
          <w:rPr>
            <w:rFonts w:ascii="Source Sans Pro" w:eastAsia="Times New Roman" w:hAnsi="Source Sans Pro" w:cs="Times New Roman"/>
            <w:color w:val="006699"/>
            <w:kern w:val="0"/>
            <w:u w:val="single"/>
            <w14:ligatures w14:val="none"/>
          </w:rPr>
          <w:t>STEM Designated Degree Program List  (PDF)</w:t>
        </w:r>
      </w:hyperlink>
      <w:r w:rsidRPr="00E464E0">
        <w:rPr>
          <w:rFonts w:ascii="Source Sans Pro" w:eastAsia="Times New Roman" w:hAnsi="Source Sans Pro" w:cs="Times New Roman"/>
          <w:color w:val="444444"/>
          <w:kern w:val="0"/>
          <w14:ligatures w14:val="none"/>
        </w:rPr>
        <w:t>;</w:t>
      </w:r>
    </w:p>
    <w:p w14:paraId="2EEADE36" w14:textId="77777777" w:rsidR="00E464E0" w:rsidRPr="00E464E0" w:rsidRDefault="00E464E0" w:rsidP="00E464E0">
      <w:pPr>
        <w:numPr>
          <w:ilvl w:val="0"/>
          <w:numId w:val="3"/>
        </w:numPr>
        <w:shd w:val="clear" w:color="auto" w:fill="FFFFFF"/>
        <w:spacing w:before="100" w:beforeAutospacing="1" w:after="120"/>
        <w:ind w:left="1080"/>
        <w:rPr>
          <w:rFonts w:ascii="Source Sans Pro" w:eastAsia="Times New Roman" w:hAnsi="Source Sans Pro" w:cs="Times New Roman"/>
          <w:color w:val="444444"/>
          <w:kern w:val="0"/>
          <w14:ligatures w14:val="none"/>
        </w:rPr>
      </w:pPr>
      <w:r w:rsidRPr="00E464E0">
        <w:rPr>
          <w:rFonts w:ascii="Source Sans Pro" w:eastAsia="Times New Roman" w:hAnsi="Source Sans Pro" w:cs="Times New Roman"/>
          <w:color w:val="444444"/>
          <w:kern w:val="0"/>
          <w14:ligatures w14:val="none"/>
        </w:rPr>
        <w:t>Are employed by an employer who is enrolled in and is using E-Verify; and</w:t>
      </w:r>
    </w:p>
    <w:p w14:paraId="035B8CF8" w14:textId="77777777" w:rsidR="00E464E0" w:rsidRPr="00E464E0" w:rsidRDefault="00E464E0" w:rsidP="00E464E0">
      <w:pPr>
        <w:numPr>
          <w:ilvl w:val="0"/>
          <w:numId w:val="3"/>
        </w:numPr>
        <w:shd w:val="clear" w:color="auto" w:fill="FFFFFF"/>
        <w:spacing w:before="100" w:beforeAutospacing="1" w:after="120"/>
        <w:ind w:left="1080"/>
        <w:rPr>
          <w:rFonts w:ascii="Source Sans Pro" w:eastAsia="Times New Roman" w:hAnsi="Source Sans Pro" w:cs="Times New Roman"/>
          <w:color w:val="444444"/>
          <w:kern w:val="0"/>
          <w14:ligatures w14:val="none"/>
        </w:rPr>
      </w:pPr>
      <w:r w:rsidRPr="00E464E0">
        <w:rPr>
          <w:rFonts w:ascii="Source Sans Pro" w:eastAsia="Times New Roman" w:hAnsi="Source Sans Pro" w:cs="Times New Roman"/>
          <w:color w:val="444444"/>
          <w:kern w:val="0"/>
          <w14:ligatures w14:val="none"/>
        </w:rPr>
        <w:t>Received an initial grant of post-completion OPT employment authorization based on your STEM degree.</w:t>
      </w:r>
    </w:p>
    <w:p w14:paraId="6A3BC747" w14:textId="77777777" w:rsidR="00E464E0" w:rsidRPr="00E464E0" w:rsidRDefault="00E464E0" w:rsidP="00E464E0">
      <w:pPr>
        <w:shd w:val="clear" w:color="auto" w:fill="FFFFFF"/>
        <w:spacing w:after="240"/>
        <w:rPr>
          <w:rFonts w:ascii="Source Sans Pro" w:eastAsia="Times New Roman" w:hAnsi="Source Sans Pro" w:cs="Times New Roman"/>
          <w:color w:val="444444"/>
          <w:kern w:val="0"/>
          <w14:ligatures w14:val="none"/>
        </w:rPr>
      </w:pPr>
      <w:r w:rsidRPr="00E464E0">
        <w:rPr>
          <w:rFonts w:ascii="Source Sans Pro" w:eastAsia="Times New Roman" w:hAnsi="Source Sans Pro" w:cs="Times New Roman"/>
          <w:color w:val="444444"/>
          <w:kern w:val="0"/>
          <w14:ligatures w14:val="none"/>
        </w:rPr>
        <w:t>If you are interested in applying for a STEM OPT extension, please see our</w:t>
      </w:r>
      <w:hyperlink r:id="rId6" w:history="1">
        <w:r w:rsidRPr="00E464E0">
          <w:rPr>
            <w:rFonts w:ascii="Source Sans Pro" w:eastAsia="Times New Roman" w:hAnsi="Source Sans Pro" w:cs="Times New Roman"/>
            <w:color w:val="006699"/>
            <w:kern w:val="0"/>
            <w:u w:val="single"/>
            <w14:ligatures w14:val="none"/>
          </w:rPr>
          <w:t> Optional Practical Training Extension for STEM Students (STEM OPT</w:t>
        </w:r>
      </w:hyperlink>
      <w:r w:rsidRPr="00E464E0">
        <w:rPr>
          <w:rFonts w:ascii="Source Sans Pro" w:eastAsia="Times New Roman" w:hAnsi="Source Sans Pro" w:cs="Times New Roman"/>
          <w:color w:val="444444"/>
          <w:kern w:val="0"/>
          <w14:ligatures w14:val="none"/>
        </w:rPr>
        <w:t>) page for more information.</w:t>
      </w:r>
    </w:p>
    <w:p w14:paraId="1258F00C" w14:textId="77777777" w:rsidR="00E464E0" w:rsidRPr="00E464E0" w:rsidRDefault="00E464E0" w:rsidP="00E464E0">
      <w:pPr>
        <w:shd w:val="clear" w:color="auto" w:fill="FFFFFF"/>
        <w:spacing w:before="480" w:after="120"/>
        <w:outlineLvl w:val="1"/>
        <w:rPr>
          <w:rFonts w:ascii="Source Sans Pro" w:eastAsia="Times New Roman" w:hAnsi="Source Sans Pro" w:cs="Times New Roman"/>
          <w:color w:val="444444"/>
          <w:kern w:val="0"/>
          <w:sz w:val="36"/>
          <w:szCs w:val="36"/>
          <w14:ligatures w14:val="none"/>
        </w:rPr>
      </w:pPr>
      <w:r w:rsidRPr="00E464E0">
        <w:rPr>
          <w:rFonts w:ascii="Source Sans Pro" w:eastAsia="Times New Roman" w:hAnsi="Source Sans Pro" w:cs="Times New Roman"/>
          <w:color w:val="444444"/>
          <w:kern w:val="0"/>
          <w:sz w:val="36"/>
          <w:szCs w:val="36"/>
          <w14:ligatures w14:val="none"/>
        </w:rPr>
        <w:t>Applying for OPT</w:t>
      </w:r>
    </w:p>
    <w:p w14:paraId="78FDBC7F" w14:textId="77777777" w:rsidR="00E464E0" w:rsidRPr="00E464E0" w:rsidRDefault="00E464E0" w:rsidP="00E464E0">
      <w:pPr>
        <w:shd w:val="clear" w:color="auto" w:fill="FFFFFF"/>
        <w:spacing w:after="240"/>
        <w:rPr>
          <w:rFonts w:ascii="Source Sans Pro" w:eastAsia="Times New Roman" w:hAnsi="Source Sans Pro" w:cs="Times New Roman"/>
          <w:color w:val="444444"/>
          <w:kern w:val="0"/>
          <w14:ligatures w14:val="none"/>
        </w:rPr>
      </w:pPr>
      <w:r w:rsidRPr="00E464E0">
        <w:rPr>
          <w:rFonts w:ascii="Source Sans Pro" w:eastAsia="Times New Roman" w:hAnsi="Source Sans Pro" w:cs="Times New Roman"/>
          <w:color w:val="444444"/>
          <w:kern w:val="0"/>
          <w14:ligatures w14:val="none"/>
        </w:rPr>
        <w:t>Generally, you must:</w:t>
      </w:r>
    </w:p>
    <w:p w14:paraId="3935408F" w14:textId="55572671" w:rsidR="00E464E0" w:rsidRPr="00E464E0" w:rsidRDefault="00E464E0" w:rsidP="00E464E0">
      <w:pPr>
        <w:numPr>
          <w:ilvl w:val="0"/>
          <w:numId w:val="4"/>
        </w:numPr>
        <w:shd w:val="clear" w:color="auto" w:fill="FFFFFF"/>
        <w:spacing w:before="100" w:beforeAutospacing="1" w:after="120"/>
        <w:ind w:left="1080"/>
        <w:rPr>
          <w:rFonts w:ascii="Source Sans Pro" w:eastAsia="Times New Roman" w:hAnsi="Source Sans Pro" w:cs="Times New Roman"/>
          <w:color w:val="444444"/>
          <w:kern w:val="0"/>
          <w14:ligatures w14:val="none"/>
        </w:rPr>
      </w:pPr>
      <w:r w:rsidRPr="00E464E0">
        <w:rPr>
          <w:rFonts w:ascii="Source Sans Pro" w:eastAsia="Times New Roman" w:hAnsi="Source Sans Pro" w:cs="Times New Roman"/>
          <w:color w:val="444444"/>
          <w:kern w:val="0"/>
          <w14:ligatures w14:val="none"/>
        </w:rPr>
        <w:t xml:space="preserve">Request that </w:t>
      </w:r>
      <w:r w:rsidR="00AA6CAD">
        <w:rPr>
          <w:rFonts w:ascii="Source Sans Pro" w:eastAsia="Times New Roman" w:hAnsi="Source Sans Pro" w:cs="Times New Roman"/>
          <w:color w:val="444444"/>
          <w:kern w:val="0"/>
          <w14:ligatures w14:val="none"/>
        </w:rPr>
        <w:t xml:space="preserve">the </w:t>
      </w:r>
      <w:r w:rsidRPr="00E464E0">
        <w:rPr>
          <w:rFonts w:ascii="Source Sans Pro" w:eastAsia="Times New Roman" w:hAnsi="Source Sans Pro" w:cs="Times New Roman"/>
          <w:color w:val="444444"/>
          <w:kern w:val="0"/>
          <w14:ligatures w14:val="none"/>
        </w:rPr>
        <w:t xml:space="preserve">DSO recommend the OPT. </w:t>
      </w:r>
      <w:r w:rsidR="00AA6CAD">
        <w:rPr>
          <w:rFonts w:ascii="Source Sans Pro" w:eastAsia="Times New Roman" w:hAnsi="Source Sans Pro" w:cs="Times New Roman"/>
          <w:color w:val="444444"/>
          <w:kern w:val="0"/>
          <w14:ligatures w14:val="none"/>
        </w:rPr>
        <w:t xml:space="preserve">The </w:t>
      </w:r>
      <w:r w:rsidRPr="00E464E0">
        <w:rPr>
          <w:rFonts w:ascii="Source Sans Pro" w:eastAsia="Times New Roman" w:hAnsi="Source Sans Pro" w:cs="Times New Roman"/>
          <w:color w:val="444444"/>
          <w:kern w:val="0"/>
          <w14:ligatures w14:val="none"/>
        </w:rPr>
        <w:t>DSO will make the recommendation by endorsing your Form I</w:t>
      </w:r>
      <w:r w:rsidRPr="00E464E0">
        <w:rPr>
          <w:rFonts w:ascii="Source Sans Pro" w:eastAsia="Times New Roman" w:hAnsi="Source Sans Pro" w:cs="Times New Roman"/>
          <w:color w:val="444444"/>
          <w:kern w:val="0"/>
          <w14:ligatures w14:val="none"/>
        </w:rPr>
        <w:noBreakHyphen/>
        <w:t>20, Certification of Eligibility for Nonimmigrant Student Status, and making the appropriate notation in the </w:t>
      </w:r>
      <w:r w:rsidRPr="00E464E0">
        <w:rPr>
          <w:rFonts w:ascii="Source Sans Pro" w:eastAsia="Times New Roman" w:hAnsi="Source Sans Pro" w:cs="Times New Roman"/>
          <w:color w:val="000000" w:themeColor="text1"/>
          <w:kern w:val="0"/>
          <w14:ligatures w14:val="none"/>
        </w:rPr>
        <w:t>Student and Exchange Visitor Information System (SEVIS).</w:t>
      </w:r>
    </w:p>
    <w:p w14:paraId="1817117D" w14:textId="7A148584" w:rsidR="00AA6CAD" w:rsidRDefault="00E464E0" w:rsidP="00AA6CAD">
      <w:pPr>
        <w:numPr>
          <w:ilvl w:val="0"/>
          <w:numId w:val="4"/>
        </w:numPr>
        <w:shd w:val="clear" w:color="auto" w:fill="FFFFFF"/>
        <w:spacing w:before="100" w:beforeAutospacing="1" w:after="120"/>
        <w:ind w:left="1080"/>
        <w:rPr>
          <w:rFonts w:ascii="Source Sans Pro" w:eastAsia="Times New Roman" w:hAnsi="Source Sans Pro" w:cs="Times New Roman"/>
          <w:color w:val="444444"/>
          <w:kern w:val="0"/>
          <w14:ligatures w14:val="none"/>
        </w:rPr>
      </w:pPr>
      <w:r w:rsidRPr="00E464E0">
        <w:rPr>
          <w:rFonts w:ascii="Source Sans Pro" w:eastAsia="Times New Roman" w:hAnsi="Source Sans Pro" w:cs="Times New Roman"/>
          <w:color w:val="444444"/>
          <w:kern w:val="0"/>
          <w14:ligatures w14:val="none"/>
        </w:rPr>
        <w:t>Properly file </w:t>
      </w:r>
      <w:hyperlink r:id="rId7" w:history="1">
        <w:r w:rsidRPr="00E464E0">
          <w:rPr>
            <w:rFonts w:ascii="Source Sans Pro" w:eastAsia="Times New Roman" w:hAnsi="Source Sans Pro" w:cs="Times New Roman"/>
            <w:color w:val="006699"/>
            <w:kern w:val="0"/>
            <w:u w:val="single"/>
            <w14:ligatures w14:val="none"/>
          </w:rPr>
          <w:t>Form I-765, Application for Employment Authorization</w:t>
        </w:r>
      </w:hyperlink>
      <w:r w:rsidRPr="00E464E0">
        <w:rPr>
          <w:rFonts w:ascii="Source Sans Pro" w:eastAsia="Times New Roman" w:hAnsi="Source Sans Pro" w:cs="Times New Roman"/>
          <w:color w:val="444444"/>
          <w:kern w:val="0"/>
          <w14:ligatures w14:val="none"/>
        </w:rPr>
        <w:t> with USCIS, accompanied by the required fee and the supporting documentation as described in the form instructions.</w:t>
      </w:r>
    </w:p>
    <w:p w14:paraId="136F7308" w14:textId="77777777" w:rsidR="00AA6CAD" w:rsidRPr="00AA6CAD" w:rsidRDefault="00AA6CAD" w:rsidP="00AA6CAD">
      <w:pPr>
        <w:shd w:val="clear" w:color="auto" w:fill="FFFFFF"/>
        <w:rPr>
          <w:rFonts w:ascii="Source Sans Pro" w:eastAsia="Times New Roman" w:hAnsi="Source Sans Pro" w:cs="Times New Roman"/>
          <w:color w:val="444444"/>
          <w:kern w:val="0"/>
          <w14:ligatures w14:val="none"/>
        </w:rPr>
      </w:pPr>
      <w:r w:rsidRPr="00AA6CAD">
        <w:rPr>
          <w:rFonts w:ascii="Source Sans Pro" w:eastAsia="Times New Roman" w:hAnsi="Source Sans Pro" w:cs="Times New Roman"/>
          <w:b/>
          <w:bCs/>
          <w:color w:val="444444"/>
          <w:kern w:val="0"/>
          <w14:ligatures w14:val="none"/>
        </w:rPr>
        <w:lastRenderedPageBreak/>
        <w:t>ALERT:</w:t>
      </w:r>
      <w:r w:rsidRPr="00AA6CAD">
        <w:rPr>
          <w:rFonts w:ascii="Source Sans Pro" w:eastAsia="Times New Roman" w:hAnsi="Source Sans Pro" w:cs="Times New Roman"/>
          <w:color w:val="444444"/>
          <w:kern w:val="0"/>
          <w14:ligatures w14:val="none"/>
        </w:rPr>
        <w:t> Please remember that photos submitted to USCIS must be unmounted and unretouched. Unretouched means the photos must not be edited or digitally enhanced. The submission of any mounted or retouched images will delay the processing of your application and may prompt USCIS to require that you appear at an Applicant Support Center to verify your identity.</w:t>
      </w:r>
    </w:p>
    <w:p w14:paraId="0D721349" w14:textId="77777777" w:rsidR="00AA6CAD" w:rsidRPr="00E464E0" w:rsidRDefault="00AA6CAD" w:rsidP="00AA6CAD">
      <w:pPr>
        <w:shd w:val="clear" w:color="auto" w:fill="FFFFFF"/>
        <w:spacing w:before="100" w:beforeAutospacing="1" w:after="120"/>
        <w:rPr>
          <w:rFonts w:ascii="Source Sans Pro" w:eastAsia="Times New Roman" w:hAnsi="Source Sans Pro" w:cs="Times New Roman"/>
          <w:color w:val="444444"/>
          <w:kern w:val="0"/>
          <w14:ligatures w14:val="none"/>
        </w:rPr>
      </w:pPr>
    </w:p>
    <w:p w14:paraId="0746ACEC" w14:textId="77777777" w:rsidR="00E464E0" w:rsidRPr="00E464E0" w:rsidRDefault="00E464E0" w:rsidP="00E464E0">
      <w:pPr>
        <w:shd w:val="clear" w:color="auto" w:fill="FFFFFF"/>
        <w:spacing w:before="480" w:after="120"/>
        <w:outlineLvl w:val="1"/>
        <w:rPr>
          <w:rFonts w:ascii="Source Sans Pro" w:eastAsia="Times New Roman" w:hAnsi="Source Sans Pro" w:cs="Times New Roman"/>
          <w:color w:val="444444"/>
          <w:kern w:val="0"/>
          <w:sz w:val="36"/>
          <w:szCs w:val="36"/>
          <w14:ligatures w14:val="none"/>
        </w:rPr>
      </w:pPr>
      <w:r w:rsidRPr="00E464E0">
        <w:rPr>
          <w:rFonts w:ascii="Source Sans Pro" w:eastAsia="Times New Roman" w:hAnsi="Source Sans Pro" w:cs="Times New Roman"/>
          <w:color w:val="444444"/>
          <w:kern w:val="0"/>
          <w:sz w:val="36"/>
          <w:szCs w:val="36"/>
          <w14:ligatures w14:val="none"/>
        </w:rPr>
        <w:t>When to apply</w:t>
      </w:r>
    </w:p>
    <w:tbl>
      <w:tblPr>
        <w:tblW w:w="1144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2169"/>
        <w:gridCol w:w="2053"/>
        <w:gridCol w:w="7223"/>
      </w:tblGrid>
      <w:tr w:rsidR="00E464E0" w:rsidRPr="00E464E0" w14:paraId="16C20EE0" w14:textId="77777777" w:rsidTr="00E464E0">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EBEBEB"/>
            <w:tcMar>
              <w:top w:w="210" w:type="dxa"/>
              <w:left w:w="240" w:type="dxa"/>
              <w:bottom w:w="195" w:type="dxa"/>
              <w:right w:w="240" w:type="dxa"/>
            </w:tcMar>
            <w:vAlign w:val="center"/>
            <w:hideMark/>
          </w:tcPr>
          <w:p w14:paraId="3D648DA9" w14:textId="77777777" w:rsidR="00E464E0" w:rsidRPr="00E464E0" w:rsidRDefault="00E464E0" w:rsidP="00E464E0">
            <w:pPr>
              <w:spacing w:after="240"/>
              <w:rPr>
                <w:rFonts w:ascii="Source Sans Pro SemiBold" w:eastAsia="Times New Roman" w:hAnsi="Source Sans Pro SemiBold" w:cs="Times New Roman"/>
                <w:b/>
                <w:bCs/>
                <w:color w:val="444444"/>
                <w:kern w:val="0"/>
                <w14:ligatures w14:val="none"/>
              </w:rPr>
            </w:pPr>
            <w:r w:rsidRPr="00E464E0">
              <w:rPr>
                <w:rFonts w:ascii="Source Sans Pro SemiBold" w:eastAsia="Times New Roman" w:hAnsi="Source Sans Pro SemiBold" w:cs="Times New Roman"/>
                <w:b/>
                <w:bCs/>
                <w:color w:val="444444"/>
                <w:kern w:val="0"/>
                <w14:ligatures w14:val="none"/>
              </w:rPr>
              <w:t>If you are applying based on a…</w:t>
            </w:r>
          </w:p>
        </w:tc>
        <w:tc>
          <w:tcPr>
            <w:tcW w:w="0" w:type="auto"/>
            <w:tcBorders>
              <w:top w:val="single" w:sz="6" w:space="0" w:color="CCCCCC"/>
              <w:left w:val="single" w:sz="6" w:space="0" w:color="CCCCCC"/>
              <w:bottom w:val="single" w:sz="6" w:space="0" w:color="CCCCCC"/>
              <w:right w:val="single" w:sz="6" w:space="0" w:color="CCCCCC"/>
            </w:tcBorders>
            <w:shd w:val="clear" w:color="auto" w:fill="EBEBEB"/>
            <w:tcMar>
              <w:top w:w="210" w:type="dxa"/>
              <w:left w:w="240" w:type="dxa"/>
              <w:bottom w:w="195" w:type="dxa"/>
              <w:right w:w="240" w:type="dxa"/>
            </w:tcMar>
            <w:vAlign w:val="center"/>
            <w:hideMark/>
          </w:tcPr>
          <w:p w14:paraId="559B6183" w14:textId="77777777" w:rsidR="00E464E0" w:rsidRPr="00E464E0" w:rsidRDefault="00E464E0" w:rsidP="00E464E0">
            <w:pPr>
              <w:spacing w:after="240"/>
              <w:rPr>
                <w:rFonts w:ascii="Source Sans Pro SemiBold" w:eastAsia="Times New Roman" w:hAnsi="Source Sans Pro SemiBold" w:cs="Times New Roman"/>
                <w:b/>
                <w:bCs/>
                <w:color w:val="444444"/>
                <w:kern w:val="0"/>
                <w14:ligatures w14:val="none"/>
              </w:rPr>
            </w:pPr>
            <w:r w:rsidRPr="00E464E0">
              <w:rPr>
                <w:rFonts w:ascii="Source Sans Pro SemiBold" w:eastAsia="Times New Roman" w:hAnsi="Source Sans Pro SemiBold" w:cs="Times New Roman"/>
                <w:b/>
                <w:bCs/>
                <w:color w:val="444444"/>
                <w:kern w:val="0"/>
                <w14:ligatures w14:val="none"/>
              </w:rPr>
              <w:t>For…</w:t>
            </w:r>
          </w:p>
        </w:tc>
        <w:tc>
          <w:tcPr>
            <w:tcW w:w="0" w:type="auto"/>
            <w:tcBorders>
              <w:top w:val="single" w:sz="6" w:space="0" w:color="CCCCCC"/>
              <w:left w:val="single" w:sz="6" w:space="0" w:color="CCCCCC"/>
              <w:bottom w:val="single" w:sz="6" w:space="0" w:color="CCCCCC"/>
              <w:right w:val="single" w:sz="6" w:space="0" w:color="CCCCCC"/>
            </w:tcBorders>
            <w:shd w:val="clear" w:color="auto" w:fill="EBEBEB"/>
            <w:tcMar>
              <w:top w:w="210" w:type="dxa"/>
              <w:left w:w="240" w:type="dxa"/>
              <w:bottom w:w="195" w:type="dxa"/>
              <w:right w:w="240" w:type="dxa"/>
            </w:tcMar>
            <w:vAlign w:val="center"/>
            <w:hideMark/>
          </w:tcPr>
          <w:p w14:paraId="44F8C59E" w14:textId="77777777" w:rsidR="00E464E0" w:rsidRPr="00E464E0" w:rsidRDefault="00E464E0" w:rsidP="00E464E0">
            <w:pPr>
              <w:spacing w:after="240"/>
              <w:rPr>
                <w:rFonts w:ascii="Source Sans Pro SemiBold" w:eastAsia="Times New Roman" w:hAnsi="Source Sans Pro SemiBold" w:cs="Times New Roman"/>
                <w:b/>
                <w:bCs/>
                <w:color w:val="444444"/>
                <w:kern w:val="0"/>
                <w14:ligatures w14:val="none"/>
              </w:rPr>
            </w:pPr>
            <w:r w:rsidRPr="00E464E0">
              <w:rPr>
                <w:rFonts w:ascii="Source Sans Pro SemiBold" w:eastAsia="Times New Roman" w:hAnsi="Source Sans Pro SemiBold" w:cs="Times New Roman"/>
                <w:b/>
                <w:bCs/>
                <w:color w:val="444444"/>
                <w:kern w:val="0"/>
                <w14:ligatures w14:val="none"/>
              </w:rPr>
              <w:t>Then you…</w:t>
            </w:r>
          </w:p>
        </w:tc>
      </w:tr>
      <w:tr w:rsidR="00E464E0" w:rsidRPr="00E464E0" w14:paraId="1563660C" w14:textId="77777777" w:rsidTr="00E464E0">
        <w:tc>
          <w:tcPr>
            <w:tcW w:w="0" w:type="auto"/>
            <w:vMerge w:val="restart"/>
            <w:tcBorders>
              <w:top w:val="single" w:sz="6" w:space="0" w:color="CCCCCC"/>
              <w:left w:val="single" w:sz="6" w:space="0" w:color="CCCCCC"/>
              <w:bottom w:val="single" w:sz="6" w:space="0" w:color="CCCCCC"/>
              <w:right w:val="single" w:sz="6" w:space="0" w:color="CCCCCC"/>
            </w:tcBorders>
            <w:tcMar>
              <w:top w:w="210" w:type="dxa"/>
              <w:left w:w="240" w:type="dxa"/>
              <w:bottom w:w="210" w:type="dxa"/>
              <w:right w:w="240" w:type="dxa"/>
            </w:tcMar>
            <w:vAlign w:val="center"/>
            <w:hideMark/>
          </w:tcPr>
          <w:p w14:paraId="2DC15E00" w14:textId="77777777" w:rsidR="00E464E0" w:rsidRPr="00E464E0" w:rsidRDefault="00E464E0" w:rsidP="00E464E0">
            <w:pPr>
              <w:spacing w:after="240"/>
              <w:rPr>
                <w:rFonts w:ascii="Times New Roman" w:eastAsia="Times New Roman" w:hAnsi="Times New Roman" w:cs="Times New Roman"/>
                <w:kern w:val="0"/>
                <w14:ligatures w14:val="none"/>
              </w:rPr>
            </w:pPr>
            <w:r w:rsidRPr="00E464E0">
              <w:rPr>
                <w:rFonts w:ascii="Times New Roman" w:eastAsia="Times New Roman" w:hAnsi="Times New Roman" w:cs="Times New Roman"/>
                <w:b/>
                <w:bCs/>
                <w:kern w:val="0"/>
                <w14:ligatures w14:val="none"/>
              </w:rPr>
              <w:t>STEM degree</w:t>
            </w:r>
          </w:p>
        </w:tc>
        <w:tc>
          <w:tcPr>
            <w:tcW w:w="0" w:type="auto"/>
            <w:tcBorders>
              <w:top w:val="single" w:sz="6" w:space="0" w:color="CCCCCC"/>
              <w:left w:val="single" w:sz="6" w:space="0" w:color="CCCCCC"/>
              <w:bottom w:val="single" w:sz="6" w:space="0" w:color="CCCCCC"/>
              <w:right w:val="single" w:sz="6" w:space="0" w:color="CCCCCC"/>
            </w:tcBorders>
            <w:tcMar>
              <w:top w:w="210" w:type="dxa"/>
              <w:left w:w="240" w:type="dxa"/>
              <w:bottom w:w="210" w:type="dxa"/>
              <w:right w:w="240" w:type="dxa"/>
            </w:tcMar>
            <w:vAlign w:val="center"/>
            <w:hideMark/>
          </w:tcPr>
          <w:p w14:paraId="6E3FE96F" w14:textId="77777777" w:rsidR="00E464E0" w:rsidRPr="00E464E0" w:rsidRDefault="00E464E0" w:rsidP="00E464E0">
            <w:pPr>
              <w:spacing w:after="240"/>
              <w:rPr>
                <w:rFonts w:ascii="Times New Roman" w:eastAsia="Times New Roman" w:hAnsi="Times New Roman" w:cs="Times New Roman"/>
                <w:kern w:val="0"/>
                <w14:ligatures w14:val="none"/>
              </w:rPr>
            </w:pPr>
            <w:r w:rsidRPr="00E464E0">
              <w:rPr>
                <w:rFonts w:ascii="Times New Roman" w:eastAsia="Times New Roman" w:hAnsi="Times New Roman" w:cs="Times New Roman"/>
                <w:kern w:val="0"/>
                <w14:ligatures w14:val="none"/>
              </w:rPr>
              <w:t>Pre-completion OPT</w:t>
            </w:r>
          </w:p>
        </w:tc>
        <w:tc>
          <w:tcPr>
            <w:tcW w:w="0" w:type="auto"/>
            <w:tcBorders>
              <w:top w:val="single" w:sz="6" w:space="0" w:color="CCCCCC"/>
              <w:left w:val="single" w:sz="6" w:space="0" w:color="CCCCCC"/>
              <w:bottom w:val="single" w:sz="6" w:space="0" w:color="CCCCCC"/>
              <w:right w:val="single" w:sz="6" w:space="0" w:color="CCCCCC"/>
            </w:tcBorders>
            <w:tcMar>
              <w:top w:w="210" w:type="dxa"/>
              <w:left w:w="240" w:type="dxa"/>
              <w:bottom w:w="210" w:type="dxa"/>
              <w:right w:w="240" w:type="dxa"/>
            </w:tcMar>
            <w:vAlign w:val="center"/>
            <w:hideMark/>
          </w:tcPr>
          <w:p w14:paraId="24EB3373" w14:textId="77777777" w:rsidR="00E464E0" w:rsidRPr="00E464E0" w:rsidRDefault="00E464E0" w:rsidP="00E464E0">
            <w:pPr>
              <w:numPr>
                <w:ilvl w:val="0"/>
                <w:numId w:val="5"/>
              </w:numPr>
              <w:spacing w:before="100" w:beforeAutospacing="1" w:after="120"/>
              <w:ind w:left="1080"/>
              <w:rPr>
                <w:rFonts w:ascii="Times New Roman" w:eastAsia="Times New Roman" w:hAnsi="Times New Roman" w:cs="Times New Roman"/>
                <w:kern w:val="0"/>
                <w14:ligatures w14:val="none"/>
              </w:rPr>
            </w:pPr>
            <w:r w:rsidRPr="00E464E0">
              <w:rPr>
                <w:rFonts w:ascii="Times New Roman" w:eastAsia="Times New Roman" w:hAnsi="Times New Roman" w:cs="Times New Roman"/>
                <w:kern w:val="0"/>
                <w14:ligatures w14:val="none"/>
              </w:rPr>
              <w:t>Must apply after your DSO enters the recommendation for OPT into your SEVIS record, and</w:t>
            </w:r>
          </w:p>
          <w:p w14:paraId="6E217A72" w14:textId="77777777" w:rsidR="00E464E0" w:rsidRPr="00E464E0" w:rsidRDefault="00E464E0" w:rsidP="00E464E0">
            <w:pPr>
              <w:numPr>
                <w:ilvl w:val="0"/>
                <w:numId w:val="5"/>
              </w:numPr>
              <w:spacing w:before="100" w:beforeAutospacing="1" w:after="120"/>
              <w:ind w:left="1080"/>
              <w:rPr>
                <w:rFonts w:ascii="Times New Roman" w:eastAsia="Times New Roman" w:hAnsi="Times New Roman" w:cs="Times New Roman"/>
                <w:kern w:val="0"/>
                <w14:ligatures w14:val="none"/>
              </w:rPr>
            </w:pPr>
            <w:r w:rsidRPr="00E464E0">
              <w:rPr>
                <w:rFonts w:ascii="Times New Roman" w:eastAsia="Times New Roman" w:hAnsi="Times New Roman" w:cs="Times New Roman"/>
                <w:kern w:val="0"/>
                <w14:ligatures w14:val="none"/>
              </w:rPr>
              <w:t xml:space="preserve">May apply up to 90 days before you complete a full academic year, </w:t>
            </w:r>
            <w:proofErr w:type="gramStart"/>
            <w:r w:rsidRPr="00E464E0">
              <w:rPr>
                <w:rFonts w:ascii="Times New Roman" w:eastAsia="Times New Roman" w:hAnsi="Times New Roman" w:cs="Times New Roman"/>
                <w:kern w:val="0"/>
                <w14:ligatures w14:val="none"/>
              </w:rPr>
              <w:t>as long as</w:t>
            </w:r>
            <w:proofErr w:type="gramEnd"/>
            <w:r w:rsidRPr="00E464E0">
              <w:rPr>
                <w:rFonts w:ascii="Times New Roman" w:eastAsia="Times New Roman" w:hAnsi="Times New Roman" w:cs="Times New Roman"/>
                <w:kern w:val="0"/>
                <w14:ligatures w14:val="none"/>
              </w:rPr>
              <w:t xml:space="preserve"> you do not start OPT employment until you complete one full academic year.</w:t>
            </w:r>
          </w:p>
        </w:tc>
      </w:tr>
      <w:tr w:rsidR="00E464E0" w:rsidRPr="00E464E0" w14:paraId="3BE7493F" w14:textId="77777777" w:rsidTr="00E464E0">
        <w:tc>
          <w:tcPr>
            <w:tcW w:w="0" w:type="auto"/>
            <w:vMerge/>
            <w:tcBorders>
              <w:top w:val="single" w:sz="6" w:space="0" w:color="CCCCCC"/>
              <w:left w:val="single" w:sz="6" w:space="0" w:color="CCCCCC"/>
              <w:bottom w:val="single" w:sz="6" w:space="0" w:color="CCCCCC"/>
              <w:right w:val="single" w:sz="6" w:space="0" w:color="CCCCCC"/>
            </w:tcBorders>
            <w:tcMar>
              <w:top w:w="15" w:type="dxa"/>
              <w:left w:w="15" w:type="dxa"/>
              <w:bottom w:w="0" w:type="dxa"/>
              <w:right w:w="15" w:type="dxa"/>
            </w:tcMar>
            <w:vAlign w:val="center"/>
            <w:hideMark/>
          </w:tcPr>
          <w:p w14:paraId="214E8CF0" w14:textId="77777777" w:rsidR="00E464E0" w:rsidRPr="00E464E0" w:rsidRDefault="00E464E0" w:rsidP="00E464E0">
            <w:pPr>
              <w:rPr>
                <w:rFonts w:ascii="Times New Roman" w:eastAsia="Times New Roman" w:hAnsi="Times New Roman" w:cs="Times New Roman"/>
                <w:kern w:val="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210" w:type="dxa"/>
              <w:left w:w="240" w:type="dxa"/>
              <w:bottom w:w="210" w:type="dxa"/>
              <w:right w:w="240" w:type="dxa"/>
            </w:tcMar>
            <w:vAlign w:val="center"/>
            <w:hideMark/>
          </w:tcPr>
          <w:p w14:paraId="5D819DF7" w14:textId="77777777" w:rsidR="00E464E0" w:rsidRPr="00E464E0" w:rsidRDefault="00E464E0" w:rsidP="00E464E0">
            <w:pPr>
              <w:rPr>
                <w:rFonts w:ascii="Times New Roman" w:eastAsia="Times New Roman" w:hAnsi="Times New Roman" w:cs="Times New Roman"/>
                <w:kern w:val="0"/>
                <w14:ligatures w14:val="none"/>
              </w:rPr>
            </w:pPr>
            <w:r w:rsidRPr="00E464E0">
              <w:rPr>
                <w:rFonts w:ascii="Times New Roman" w:eastAsia="Times New Roman" w:hAnsi="Times New Roman" w:cs="Times New Roman"/>
                <w:kern w:val="0"/>
                <w14:ligatures w14:val="none"/>
              </w:rPr>
              <w:t>Initial post-completion OPT</w:t>
            </w:r>
          </w:p>
        </w:tc>
        <w:tc>
          <w:tcPr>
            <w:tcW w:w="0" w:type="auto"/>
            <w:tcBorders>
              <w:top w:val="single" w:sz="6" w:space="0" w:color="CCCCCC"/>
              <w:left w:val="single" w:sz="6" w:space="0" w:color="CCCCCC"/>
              <w:bottom w:val="single" w:sz="6" w:space="0" w:color="CCCCCC"/>
              <w:right w:val="single" w:sz="6" w:space="0" w:color="CCCCCC"/>
            </w:tcBorders>
            <w:tcMar>
              <w:top w:w="210" w:type="dxa"/>
              <w:left w:w="240" w:type="dxa"/>
              <w:bottom w:w="210" w:type="dxa"/>
              <w:right w:w="240" w:type="dxa"/>
            </w:tcMar>
            <w:vAlign w:val="center"/>
            <w:hideMark/>
          </w:tcPr>
          <w:p w14:paraId="5095F135" w14:textId="77777777" w:rsidR="00E464E0" w:rsidRPr="00E464E0" w:rsidRDefault="00E464E0" w:rsidP="00E464E0">
            <w:pPr>
              <w:numPr>
                <w:ilvl w:val="0"/>
                <w:numId w:val="6"/>
              </w:numPr>
              <w:spacing w:before="100" w:beforeAutospacing="1" w:after="120"/>
              <w:ind w:left="1080"/>
              <w:rPr>
                <w:rFonts w:ascii="Times New Roman" w:eastAsia="Times New Roman" w:hAnsi="Times New Roman" w:cs="Times New Roman"/>
                <w:kern w:val="0"/>
                <w14:ligatures w14:val="none"/>
              </w:rPr>
            </w:pPr>
            <w:r w:rsidRPr="00E464E0">
              <w:rPr>
                <w:rFonts w:ascii="Times New Roman" w:eastAsia="Times New Roman" w:hAnsi="Times New Roman" w:cs="Times New Roman"/>
                <w:kern w:val="0"/>
                <w14:ligatures w14:val="none"/>
              </w:rPr>
              <w:t>Must apply after your DSO enters the recommendation for OPT into your SEVIS record, and</w:t>
            </w:r>
          </w:p>
          <w:p w14:paraId="23536E59" w14:textId="77777777" w:rsidR="00E464E0" w:rsidRPr="00E464E0" w:rsidRDefault="00E464E0" w:rsidP="00E464E0">
            <w:pPr>
              <w:numPr>
                <w:ilvl w:val="0"/>
                <w:numId w:val="6"/>
              </w:numPr>
              <w:spacing w:before="100" w:beforeAutospacing="1" w:after="120"/>
              <w:ind w:left="1080"/>
              <w:rPr>
                <w:rFonts w:ascii="Times New Roman" w:eastAsia="Times New Roman" w:hAnsi="Times New Roman" w:cs="Times New Roman"/>
                <w:kern w:val="0"/>
                <w14:ligatures w14:val="none"/>
              </w:rPr>
            </w:pPr>
            <w:r w:rsidRPr="00E464E0">
              <w:rPr>
                <w:rFonts w:ascii="Times New Roman" w:eastAsia="Times New Roman" w:hAnsi="Times New Roman" w:cs="Times New Roman"/>
                <w:kern w:val="0"/>
                <w14:ligatures w14:val="none"/>
              </w:rPr>
              <w:t>Must apply within 30 days after your DSO enters the recommendation for OPT into your SEVIS record, and</w:t>
            </w:r>
          </w:p>
          <w:p w14:paraId="52BD1BFB" w14:textId="77777777" w:rsidR="00E464E0" w:rsidRPr="00E464E0" w:rsidRDefault="00E464E0" w:rsidP="00E464E0">
            <w:pPr>
              <w:numPr>
                <w:ilvl w:val="0"/>
                <w:numId w:val="6"/>
              </w:numPr>
              <w:spacing w:before="100" w:beforeAutospacing="1" w:after="120"/>
              <w:ind w:left="1080"/>
              <w:rPr>
                <w:rFonts w:ascii="Times New Roman" w:eastAsia="Times New Roman" w:hAnsi="Times New Roman" w:cs="Times New Roman"/>
                <w:kern w:val="0"/>
                <w14:ligatures w14:val="none"/>
              </w:rPr>
            </w:pPr>
            <w:r w:rsidRPr="00E464E0">
              <w:rPr>
                <w:rFonts w:ascii="Times New Roman" w:eastAsia="Times New Roman" w:hAnsi="Times New Roman" w:cs="Times New Roman"/>
                <w:kern w:val="0"/>
                <w14:ligatures w14:val="none"/>
              </w:rPr>
              <w:t>May apply up to 90 days before you complete your degree, but no later than 60 days after you complete your degree.</w:t>
            </w:r>
          </w:p>
        </w:tc>
      </w:tr>
      <w:tr w:rsidR="00E464E0" w:rsidRPr="00E464E0" w14:paraId="322E6F5D" w14:textId="77777777" w:rsidTr="00E464E0">
        <w:tc>
          <w:tcPr>
            <w:tcW w:w="0" w:type="auto"/>
            <w:tcBorders>
              <w:top w:val="single" w:sz="6" w:space="0" w:color="CCCCCC"/>
              <w:left w:val="single" w:sz="6" w:space="0" w:color="CCCCCC"/>
              <w:bottom w:val="single" w:sz="6" w:space="0" w:color="CCCCCC"/>
              <w:right w:val="single" w:sz="6" w:space="0" w:color="CCCCCC"/>
            </w:tcBorders>
            <w:tcMar>
              <w:top w:w="210" w:type="dxa"/>
              <w:left w:w="240" w:type="dxa"/>
              <w:bottom w:w="210" w:type="dxa"/>
              <w:right w:w="240" w:type="dxa"/>
            </w:tcMar>
            <w:vAlign w:val="center"/>
            <w:hideMark/>
          </w:tcPr>
          <w:p w14:paraId="32F1C04B" w14:textId="77777777" w:rsidR="00E464E0" w:rsidRPr="00E464E0" w:rsidRDefault="00E464E0" w:rsidP="00E464E0">
            <w:pPr>
              <w:rPr>
                <w:rFonts w:ascii="Times New Roman" w:eastAsia="Times New Roman" w:hAnsi="Times New Roman" w:cs="Times New Roman"/>
                <w:kern w:val="0"/>
                <w14:ligatures w14:val="none"/>
              </w:rPr>
            </w:pPr>
            <w:r w:rsidRPr="00E464E0">
              <w:rPr>
                <w:rFonts w:ascii="Times New Roman" w:eastAsia="Times New Roman" w:hAnsi="Times New Roman" w:cs="Times New Roman"/>
                <w:kern w:val="0"/>
                <w14:ligatures w14:val="none"/>
              </w:rPr>
              <w:lastRenderedPageBreak/>
              <w:t> </w:t>
            </w:r>
          </w:p>
        </w:tc>
        <w:tc>
          <w:tcPr>
            <w:tcW w:w="0" w:type="auto"/>
            <w:tcBorders>
              <w:top w:val="single" w:sz="6" w:space="0" w:color="CCCCCC"/>
              <w:left w:val="single" w:sz="6" w:space="0" w:color="CCCCCC"/>
              <w:bottom w:val="single" w:sz="6" w:space="0" w:color="CCCCCC"/>
              <w:right w:val="single" w:sz="6" w:space="0" w:color="CCCCCC"/>
            </w:tcBorders>
            <w:tcMar>
              <w:top w:w="210" w:type="dxa"/>
              <w:left w:w="240" w:type="dxa"/>
              <w:bottom w:w="210" w:type="dxa"/>
              <w:right w:w="240" w:type="dxa"/>
            </w:tcMar>
            <w:vAlign w:val="center"/>
            <w:hideMark/>
          </w:tcPr>
          <w:p w14:paraId="7F6ABEE1" w14:textId="77777777" w:rsidR="00E464E0" w:rsidRPr="00E464E0" w:rsidRDefault="00E464E0" w:rsidP="00E464E0">
            <w:pPr>
              <w:rPr>
                <w:rFonts w:ascii="Times New Roman" w:eastAsia="Times New Roman" w:hAnsi="Times New Roman" w:cs="Times New Roman"/>
                <w:kern w:val="0"/>
                <w14:ligatures w14:val="none"/>
              </w:rPr>
            </w:pPr>
            <w:r w:rsidRPr="00E464E0">
              <w:rPr>
                <w:rFonts w:ascii="Times New Roman" w:eastAsia="Times New Roman" w:hAnsi="Times New Roman" w:cs="Times New Roman"/>
                <w:kern w:val="0"/>
                <w14:ligatures w14:val="none"/>
              </w:rPr>
              <w:t>STEM OPT extension</w:t>
            </w:r>
          </w:p>
        </w:tc>
        <w:tc>
          <w:tcPr>
            <w:tcW w:w="0" w:type="auto"/>
            <w:tcBorders>
              <w:top w:val="single" w:sz="6" w:space="0" w:color="CCCCCC"/>
              <w:left w:val="single" w:sz="6" w:space="0" w:color="CCCCCC"/>
              <w:bottom w:val="single" w:sz="6" w:space="0" w:color="CCCCCC"/>
              <w:right w:val="single" w:sz="6" w:space="0" w:color="CCCCCC"/>
            </w:tcBorders>
            <w:tcMar>
              <w:top w:w="210" w:type="dxa"/>
              <w:left w:w="240" w:type="dxa"/>
              <w:bottom w:w="210" w:type="dxa"/>
              <w:right w:w="240" w:type="dxa"/>
            </w:tcMar>
            <w:vAlign w:val="center"/>
            <w:hideMark/>
          </w:tcPr>
          <w:p w14:paraId="3D29C270" w14:textId="77777777" w:rsidR="00E464E0" w:rsidRPr="00E464E0" w:rsidRDefault="00E464E0" w:rsidP="00E464E0">
            <w:pPr>
              <w:numPr>
                <w:ilvl w:val="0"/>
                <w:numId w:val="7"/>
              </w:numPr>
              <w:spacing w:before="100" w:beforeAutospacing="1" w:after="120"/>
              <w:ind w:left="1080"/>
              <w:rPr>
                <w:rFonts w:ascii="Times New Roman" w:eastAsia="Times New Roman" w:hAnsi="Times New Roman" w:cs="Times New Roman"/>
                <w:kern w:val="0"/>
                <w14:ligatures w14:val="none"/>
              </w:rPr>
            </w:pPr>
            <w:r w:rsidRPr="00E464E0">
              <w:rPr>
                <w:rFonts w:ascii="Times New Roman" w:eastAsia="Times New Roman" w:hAnsi="Times New Roman" w:cs="Times New Roman"/>
                <w:kern w:val="0"/>
                <w14:ligatures w14:val="none"/>
              </w:rPr>
              <w:t>Must apply after your DSO enters the recommendation for OPT into your SEVIS record, and</w:t>
            </w:r>
          </w:p>
          <w:p w14:paraId="0615108B" w14:textId="77777777" w:rsidR="00E464E0" w:rsidRPr="00E464E0" w:rsidRDefault="00E464E0" w:rsidP="00E464E0">
            <w:pPr>
              <w:numPr>
                <w:ilvl w:val="0"/>
                <w:numId w:val="7"/>
              </w:numPr>
              <w:spacing w:before="100" w:beforeAutospacing="1" w:after="120"/>
              <w:ind w:left="1080"/>
              <w:rPr>
                <w:rFonts w:ascii="Times New Roman" w:eastAsia="Times New Roman" w:hAnsi="Times New Roman" w:cs="Times New Roman"/>
                <w:kern w:val="0"/>
                <w14:ligatures w14:val="none"/>
              </w:rPr>
            </w:pPr>
            <w:r w:rsidRPr="00E464E0">
              <w:rPr>
                <w:rFonts w:ascii="Times New Roman" w:eastAsia="Times New Roman" w:hAnsi="Times New Roman" w:cs="Times New Roman"/>
                <w:kern w:val="0"/>
                <w14:ligatures w14:val="none"/>
              </w:rPr>
              <w:t>Must apply within 60 days after your DSO enters the recommendation for OPT into your SEVIS record, and</w:t>
            </w:r>
          </w:p>
          <w:p w14:paraId="71284D67" w14:textId="77777777" w:rsidR="00E464E0" w:rsidRPr="00E464E0" w:rsidRDefault="00E464E0" w:rsidP="00E464E0">
            <w:pPr>
              <w:numPr>
                <w:ilvl w:val="0"/>
                <w:numId w:val="7"/>
              </w:numPr>
              <w:spacing w:before="100" w:beforeAutospacing="1" w:after="120"/>
              <w:ind w:left="1080"/>
              <w:rPr>
                <w:rFonts w:ascii="Times New Roman" w:eastAsia="Times New Roman" w:hAnsi="Times New Roman" w:cs="Times New Roman"/>
                <w:kern w:val="0"/>
                <w14:ligatures w14:val="none"/>
              </w:rPr>
            </w:pPr>
            <w:r w:rsidRPr="00E464E0">
              <w:rPr>
                <w:rFonts w:ascii="Times New Roman" w:eastAsia="Times New Roman" w:hAnsi="Times New Roman" w:cs="Times New Roman"/>
                <w:kern w:val="0"/>
                <w14:ligatures w14:val="none"/>
              </w:rPr>
              <w:t>May apply up to 90 days before your current OPT employment authorization expires.</w:t>
            </w:r>
          </w:p>
        </w:tc>
      </w:tr>
      <w:tr w:rsidR="00E464E0" w:rsidRPr="00E464E0" w14:paraId="5CD0D106" w14:textId="77777777" w:rsidTr="00E464E0">
        <w:tc>
          <w:tcPr>
            <w:tcW w:w="0" w:type="auto"/>
            <w:vMerge w:val="restart"/>
            <w:tcBorders>
              <w:top w:val="single" w:sz="6" w:space="0" w:color="CCCCCC"/>
              <w:left w:val="single" w:sz="6" w:space="0" w:color="CCCCCC"/>
              <w:bottom w:val="single" w:sz="6" w:space="0" w:color="CCCCCC"/>
              <w:right w:val="single" w:sz="6" w:space="0" w:color="CCCCCC"/>
            </w:tcBorders>
            <w:tcMar>
              <w:top w:w="210" w:type="dxa"/>
              <w:left w:w="240" w:type="dxa"/>
              <w:bottom w:w="210" w:type="dxa"/>
              <w:right w:w="240" w:type="dxa"/>
            </w:tcMar>
            <w:vAlign w:val="center"/>
            <w:hideMark/>
          </w:tcPr>
          <w:p w14:paraId="3A7321DF" w14:textId="77777777" w:rsidR="00E464E0" w:rsidRPr="00E464E0" w:rsidRDefault="00E464E0" w:rsidP="00E464E0">
            <w:pPr>
              <w:rPr>
                <w:rFonts w:ascii="Times New Roman" w:eastAsia="Times New Roman" w:hAnsi="Times New Roman" w:cs="Times New Roman"/>
                <w:kern w:val="0"/>
                <w14:ligatures w14:val="none"/>
              </w:rPr>
            </w:pPr>
            <w:r w:rsidRPr="00E464E0">
              <w:rPr>
                <w:rFonts w:ascii="Times New Roman" w:eastAsia="Times New Roman" w:hAnsi="Times New Roman" w:cs="Times New Roman"/>
                <w:b/>
                <w:bCs/>
                <w:kern w:val="0"/>
                <w14:ligatures w14:val="none"/>
              </w:rPr>
              <w:t>Non-STEM degree</w:t>
            </w:r>
          </w:p>
        </w:tc>
        <w:tc>
          <w:tcPr>
            <w:tcW w:w="0" w:type="auto"/>
            <w:tcBorders>
              <w:top w:val="single" w:sz="6" w:space="0" w:color="CCCCCC"/>
              <w:left w:val="single" w:sz="6" w:space="0" w:color="CCCCCC"/>
              <w:bottom w:val="single" w:sz="6" w:space="0" w:color="CCCCCC"/>
              <w:right w:val="single" w:sz="6" w:space="0" w:color="CCCCCC"/>
            </w:tcBorders>
            <w:tcMar>
              <w:top w:w="210" w:type="dxa"/>
              <w:left w:w="240" w:type="dxa"/>
              <w:bottom w:w="210" w:type="dxa"/>
              <w:right w:w="240" w:type="dxa"/>
            </w:tcMar>
            <w:vAlign w:val="center"/>
            <w:hideMark/>
          </w:tcPr>
          <w:p w14:paraId="6DE72EBE" w14:textId="77777777" w:rsidR="00E464E0" w:rsidRPr="00E464E0" w:rsidRDefault="00E464E0" w:rsidP="00E464E0">
            <w:pPr>
              <w:rPr>
                <w:rFonts w:ascii="Times New Roman" w:eastAsia="Times New Roman" w:hAnsi="Times New Roman" w:cs="Times New Roman"/>
                <w:kern w:val="0"/>
                <w14:ligatures w14:val="none"/>
              </w:rPr>
            </w:pPr>
            <w:r w:rsidRPr="00E464E0">
              <w:rPr>
                <w:rFonts w:ascii="Times New Roman" w:eastAsia="Times New Roman" w:hAnsi="Times New Roman" w:cs="Times New Roman"/>
                <w:kern w:val="0"/>
                <w14:ligatures w14:val="none"/>
              </w:rPr>
              <w:t>Pre-completion OPT</w:t>
            </w:r>
          </w:p>
        </w:tc>
        <w:tc>
          <w:tcPr>
            <w:tcW w:w="0" w:type="auto"/>
            <w:tcBorders>
              <w:top w:val="single" w:sz="6" w:space="0" w:color="CCCCCC"/>
              <w:left w:val="single" w:sz="6" w:space="0" w:color="CCCCCC"/>
              <w:bottom w:val="single" w:sz="6" w:space="0" w:color="CCCCCC"/>
              <w:right w:val="single" w:sz="6" w:space="0" w:color="CCCCCC"/>
            </w:tcBorders>
            <w:tcMar>
              <w:top w:w="210" w:type="dxa"/>
              <w:left w:w="240" w:type="dxa"/>
              <w:bottom w:w="210" w:type="dxa"/>
              <w:right w:w="240" w:type="dxa"/>
            </w:tcMar>
            <w:vAlign w:val="center"/>
            <w:hideMark/>
          </w:tcPr>
          <w:p w14:paraId="58F91AD8" w14:textId="77777777" w:rsidR="00E464E0" w:rsidRPr="00E464E0" w:rsidRDefault="00E464E0" w:rsidP="00E464E0">
            <w:pPr>
              <w:numPr>
                <w:ilvl w:val="0"/>
                <w:numId w:val="8"/>
              </w:numPr>
              <w:spacing w:before="100" w:beforeAutospacing="1" w:after="120"/>
              <w:ind w:left="1080"/>
              <w:rPr>
                <w:rFonts w:ascii="Times New Roman" w:eastAsia="Times New Roman" w:hAnsi="Times New Roman" w:cs="Times New Roman"/>
                <w:kern w:val="0"/>
                <w14:ligatures w14:val="none"/>
              </w:rPr>
            </w:pPr>
            <w:r w:rsidRPr="00E464E0">
              <w:rPr>
                <w:rFonts w:ascii="Times New Roman" w:eastAsia="Times New Roman" w:hAnsi="Times New Roman" w:cs="Times New Roman"/>
                <w:kern w:val="0"/>
                <w14:ligatures w14:val="none"/>
              </w:rPr>
              <w:t>Must apply after your DSO enters the recommendation for OPT into your SEVIS record, and</w:t>
            </w:r>
          </w:p>
          <w:p w14:paraId="6787B8FE" w14:textId="77777777" w:rsidR="00E464E0" w:rsidRPr="00E464E0" w:rsidRDefault="00E464E0" w:rsidP="00E464E0">
            <w:pPr>
              <w:numPr>
                <w:ilvl w:val="0"/>
                <w:numId w:val="8"/>
              </w:numPr>
              <w:spacing w:before="100" w:beforeAutospacing="1" w:after="120"/>
              <w:ind w:left="1080"/>
              <w:rPr>
                <w:rFonts w:ascii="Times New Roman" w:eastAsia="Times New Roman" w:hAnsi="Times New Roman" w:cs="Times New Roman"/>
                <w:kern w:val="0"/>
                <w14:ligatures w14:val="none"/>
              </w:rPr>
            </w:pPr>
            <w:r w:rsidRPr="00E464E0">
              <w:rPr>
                <w:rFonts w:ascii="Times New Roman" w:eastAsia="Times New Roman" w:hAnsi="Times New Roman" w:cs="Times New Roman"/>
                <w:kern w:val="0"/>
                <w14:ligatures w14:val="none"/>
              </w:rPr>
              <w:t xml:space="preserve">May apply up to 90 days before you complete a full academic year, </w:t>
            </w:r>
            <w:proofErr w:type="gramStart"/>
            <w:r w:rsidRPr="00E464E0">
              <w:rPr>
                <w:rFonts w:ascii="Times New Roman" w:eastAsia="Times New Roman" w:hAnsi="Times New Roman" w:cs="Times New Roman"/>
                <w:kern w:val="0"/>
                <w14:ligatures w14:val="none"/>
              </w:rPr>
              <w:t>as long as</w:t>
            </w:r>
            <w:proofErr w:type="gramEnd"/>
            <w:r w:rsidRPr="00E464E0">
              <w:rPr>
                <w:rFonts w:ascii="Times New Roman" w:eastAsia="Times New Roman" w:hAnsi="Times New Roman" w:cs="Times New Roman"/>
                <w:kern w:val="0"/>
                <w14:ligatures w14:val="none"/>
              </w:rPr>
              <w:t xml:space="preserve"> you do not start OPT employment until you complete one full academic year.</w:t>
            </w:r>
          </w:p>
        </w:tc>
      </w:tr>
      <w:tr w:rsidR="00E464E0" w:rsidRPr="00E464E0" w14:paraId="6A6655B4" w14:textId="77777777" w:rsidTr="00E464E0">
        <w:tc>
          <w:tcPr>
            <w:tcW w:w="0" w:type="auto"/>
            <w:vMerge/>
            <w:tcBorders>
              <w:top w:val="single" w:sz="6" w:space="0" w:color="CCCCCC"/>
              <w:left w:val="single" w:sz="6" w:space="0" w:color="CCCCCC"/>
              <w:bottom w:val="single" w:sz="6" w:space="0" w:color="CCCCCC"/>
              <w:right w:val="single" w:sz="6" w:space="0" w:color="CCCCCC"/>
            </w:tcBorders>
            <w:tcMar>
              <w:top w:w="15" w:type="dxa"/>
              <w:left w:w="15" w:type="dxa"/>
              <w:bottom w:w="0" w:type="dxa"/>
              <w:right w:w="15" w:type="dxa"/>
            </w:tcMar>
            <w:vAlign w:val="center"/>
            <w:hideMark/>
          </w:tcPr>
          <w:p w14:paraId="51EFAA78" w14:textId="77777777" w:rsidR="00E464E0" w:rsidRPr="00E464E0" w:rsidRDefault="00E464E0" w:rsidP="00E464E0">
            <w:pPr>
              <w:rPr>
                <w:rFonts w:ascii="Times New Roman" w:eastAsia="Times New Roman" w:hAnsi="Times New Roman" w:cs="Times New Roman"/>
                <w:kern w:val="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210" w:type="dxa"/>
              <w:left w:w="240" w:type="dxa"/>
              <w:bottom w:w="210" w:type="dxa"/>
              <w:right w:w="240" w:type="dxa"/>
            </w:tcMar>
            <w:vAlign w:val="center"/>
            <w:hideMark/>
          </w:tcPr>
          <w:p w14:paraId="726BAEE2" w14:textId="77777777" w:rsidR="00E464E0" w:rsidRPr="00E464E0" w:rsidRDefault="00E464E0" w:rsidP="00E464E0">
            <w:pPr>
              <w:rPr>
                <w:rFonts w:ascii="Times New Roman" w:eastAsia="Times New Roman" w:hAnsi="Times New Roman" w:cs="Times New Roman"/>
                <w:kern w:val="0"/>
                <w14:ligatures w14:val="none"/>
              </w:rPr>
            </w:pPr>
            <w:r w:rsidRPr="00E464E0">
              <w:rPr>
                <w:rFonts w:ascii="Times New Roman" w:eastAsia="Times New Roman" w:hAnsi="Times New Roman" w:cs="Times New Roman"/>
                <w:kern w:val="0"/>
                <w14:ligatures w14:val="none"/>
              </w:rPr>
              <w:t>Post-completion OPT</w:t>
            </w:r>
          </w:p>
        </w:tc>
        <w:tc>
          <w:tcPr>
            <w:tcW w:w="0" w:type="auto"/>
            <w:tcBorders>
              <w:top w:val="single" w:sz="6" w:space="0" w:color="CCCCCC"/>
              <w:left w:val="single" w:sz="6" w:space="0" w:color="CCCCCC"/>
              <w:bottom w:val="single" w:sz="6" w:space="0" w:color="CCCCCC"/>
              <w:right w:val="single" w:sz="6" w:space="0" w:color="CCCCCC"/>
            </w:tcBorders>
            <w:tcMar>
              <w:top w:w="210" w:type="dxa"/>
              <w:left w:w="240" w:type="dxa"/>
              <w:bottom w:w="210" w:type="dxa"/>
              <w:right w:w="240" w:type="dxa"/>
            </w:tcMar>
            <w:vAlign w:val="center"/>
            <w:hideMark/>
          </w:tcPr>
          <w:p w14:paraId="28210685" w14:textId="77777777" w:rsidR="00E464E0" w:rsidRPr="00E464E0" w:rsidRDefault="00E464E0" w:rsidP="00E464E0">
            <w:pPr>
              <w:numPr>
                <w:ilvl w:val="0"/>
                <w:numId w:val="9"/>
              </w:numPr>
              <w:spacing w:before="100" w:beforeAutospacing="1" w:after="120"/>
              <w:ind w:left="1080"/>
              <w:rPr>
                <w:rFonts w:ascii="Times New Roman" w:eastAsia="Times New Roman" w:hAnsi="Times New Roman" w:cs="Times New Roman"/>
                <w:kern w:val="0"/>
                <w14:ligatures w14:val="none"/>
              </w:rPr>
            </w:pPr>
            <w:r w:rsidRPr="00E464E0">
              <w:rPr>
                <w:rFonts w:ascii="Times New Roman" w:eastAsia="Times New Roman" w:hAnsi="Times New Roman" w:cs="Times New Roman"/>
                <w:kern w:val="0"/>
                <w14:ligatures w14:val="none"/>
              </w:rPr>
              <w:t>Must apply after your DSO enters the recommendation for OPT into your SEVIS record, and</w:t>
            </w:r>
          </w:p>
          <w:p w14:paraId="1603DDE2" w14:textId="77777777" w:rsidR="00E464E0" w:rsidRPr="00E464E0" w:rsidRDefault="00E464E0" w:rsidP="00E464E0">
            <w:pPr>
              <w:numPr>
                <w:ilvl w:val="0"/>
                <w:numId w:val="9"/>
              </w:numPr>
              <w:spacing w:before="100" w:beforeAutospacing="1" w:after="120"/>
              <w:ind w:left="1080"/>
              <w:rPr>
                <w:rFonts w:ascii="Times New Roman" w:eastAsia="Times New Roman" w:hAnsi="Times New Roman" w:cs="Times New Roman"/>
                <w:kern w:val="0"/>
                <w14:ligatures w14:val="none"/>
              </w:rPr>
            </w:pPr>
            <w:r w:rsidRPr="00E464E0">
              <w:rPr>
                <w:rFonts w:ascii="Times New Roman" w:eastAsia="Times New Roman" w:hAnsi="Times New Roman" w:cs="Times New Roman"/>
                <w:kern w:val="0"/>
                <w14:ligatures w14:val="none"/>
              </w:rPr>
              <w:t>Must apply within 30 days after your DSO enters the recommendation for OPT into your SEVIS record, and</w:t>
            </w:r>
          </w:p>
          <w:p w14:paraId="2D63D81B" w14:textId="77777777" w:rsidR="00E464E0" w:rsidRPr="00E464E0" w:rsidRDefault="00E464E0" w:rsidP="00E464E0">
            <w:pPr>
              <w:numPr>
                <w:ilvl w:val="0"/>
                <w:numId w:val="9"/>
              </w:numPr>
              <w:spacing w:before="100" w:beforeAutospacing="1" w:after="120"/>
              <w:ind w:left="1080"/>
              <w:rPr>
                <w:rFonts w:ascii="Times New Roman" w:eastAsia="Times New Roman" w:hAnsi="Times New Roman" w:cs="Times New Roman"/>
                <w:kern w:val="0"/>
                <w14:ligatures w14:val="none"/>
              </w:rPr>
            </w:pPr>
            <w:r w:rsidRPr="00E464E0">
              <w:rPr>
                <w:rFonts w:ascii="Times New Roman" w:eastAsia="Times New Roman" w:hAnsi="Times New Roman" w:cs="Times New Roman"/>
                <w:kern w:val="0"/>
                <w14:ligatures w14:val="none"/>
              </w:rPr>
              <w:t>May apply up to 90 days before you complete your degree, but no later than 60 days after you complete your degree.</w:t>
            </w:r>
          </w:p>
        </w:tc>
      </w:tr>
    </w:tbl>
    <w:p w14:paraId="72F2C8AF" w14:textId="50F60279" w:rsidR="00E464E0" w:rsidRPr="00E464E0" w:rsidRDefault="00E464E0" w:rsidP="00E464E0">
      <w:pPr>
        <w:shd w:val="clear" w:color="auto" w:fill="FFFFFF"/>
        <w:spacing w:after="240"/>
        <w:rPr>
          <w:rFonts w:ascii="Source Sans Pro" w:eastAsia="Times New Roman" w:hAnsi="Source Sans Pro" w:cs="Times New Roman"/>
          <w:b/>
          <w:bCs/>
          <w:color w:val="444444"/>
          <w:kern w:val="0"/>
          <w14:ligatures w14:val="none"/>
        </w:rPr>
      </w:pPr>
      <w:r w:rsidRPr="00E464E0">
        <w:rPr>
          <w:rFonts w:ascii="Source Sans Pro" w:eastAsia="Times New Roman" w:hAnsi="Source Sans Pro" w:cs="Times New Roman"/>
          <w:b/>
          <w:bCs/>
          <w:color w:val="444444"/>
          <w:kern w:val="0"/>
          <w14:ligatures w14:val="none"/>
        </w:rPr>
        <w:t xml:space="preserve">You may begin your pre- or post-completion OPT only after </w:t>
      </w:r>
      <w:r w:rsidR="00AA6CAD" w:rsidRPr="00AA6CAD">
        <w:rPr>
          <w:rFonts w:ascii="Source Sans Pro" w:eastAsia="Times New Roman" w:hAnsi="Source Sans Pro" w:cs="Times New Roman"/>
          <w:b/>
          <w:bCs/>
          <w:color w:val="444444"/>
          <w:kern w:val="0"/>
          <w14:ligatures w14:val="none"/>
        </w:rPr>
        <w:t>USCIS</w:t>
      </w:r>
      <w:r w:rsidRPr="00E464E0">
        <w:rPr>
          <w:rFonts w:ascii="Source Sans Pro" w:eastAsia="Times New Roman" w:hAnsi="Source Sans Pro" w:cs="Times New Roman"/>
          <w:b/>
          <w:bCs/>
          <w:color w:val="444444"/>
          <w:kern w:val="0"/>
          <w14:ligatures w14:val="none"/>
        </w:rPr>
        <w:t xml:space="preserve"> approve</w:t>
      </w:r>
      <w:r w:rsidR="00AA6CAD" w:rsidRPr="00AA6CAD">
        <w:rPr>
          <w:rFonts w:ascii="Source Sans Pro" w:eastAsia="Times New Roman" w:hAnsi="Source Sans Pro" w:cs="Times New Roman"/>
          <w:b/>
          <w:bCs/>
          <w:color w:val="444444"/>
          <w:kern w:val="0"/>
          <w14:ligatures w14:val="none"/>
        </w:rPr>
        <w:t>s</w:t>
      </w:r>
      <w:r w:rsidRPr="00E464E0">
        <w:rPr>
          <w:rFonts w:ascii="Source Sans Pro" w:eastAsia="Times New Roman" w:hAnsi="Source Sans Pro" w:cs="Times New Roman"/>
          <w:b/>
          <w:bCs/>
          <w:color w:val="444444"/>
          <w:kern w:val="0"/>
          <w14:ligatures w14:val="none"/>
        </w:rPr>
        <w:t xml:space="preserve"> your Form I-765 and you receive your Employment Authorization Document (EAD).</w:t>
      </w:r>
    </w:p>
    <w:p w14:paraId="6709C9CC" w14:textId="047F3F6C" w:rsidR="00E464E0" w:rsidRPr="00E464E0" w:rsidRDefault="00E464E0" w:rsidP="00E464E0">
      <w:pPr>
        <w:shd w:val="clear" w:color="auto" w:fill="FFFFFF"/>
        <w:spacing w:after="240"/>
        <w:rPr>
          <w:rFonts w:ascii="Source Sans Pro" w:eastAsia="Times New Roman" w:hAnsi="Source Sans Pro" w:cs="Times New Roman"/>
          <w:color w:val="444444"/>
          <w:kern w:val="0"/>
          <w14:ligatures w14:val="none"/>
        </w:rPr>
      </w:pPr>
      <w:r w:rsidRPr="00E464E0">
        <w:rPr>
          <w:rFonts w:ascii="Source Sans Pro" w:eastAsia="Times New Roman" w:hAnsi="Source Sans Pro" w:cs="Times New Roman"/>
          <w:color w:val="444444"/>
          <w:kern w:val="0"/>
          <w14:ligatures w14:val="none"/>
        </w:rPr>
        <w:lastRenderedPageBreak/>
        <w:t xml:space="preserve">If you file your STEM OPT extension application on time and your OPT period expires while your extension application is pending, </w:t>
      </w:r>
      <w:r w:rsidR="00AA6CAD">
        <w:rPr>
          <w:rFonts w:ascii="Source Sans Pro" w:eastAsia="Times New Roman" w:hAnsi="Source Sans Pro" w:cs="Times New Roman"/>
          <w:color w:val="444444"/>
          <w:kern w:val="0"/>
          <w14:ligatures w14:val="none"/>
        </w:rPr>
        <w:t xml:space="preserve">USCIS </w:t>
      </w:r>
      <w:r w:rsidRPr="00E464E0">
        <w:rPr>
          <w:rFonts w:ascii="Source Sans Pro" w:eastAsia="Times New Roman" w:hAnsi="Source Sans Pro" w:cs="Times New Roman"/>
          <w:color w:val="444444"/>
          <w:kern w:val="0"/>
          <w14:ligatures w14:val="none"/>
        </w:rPr>
        <w:t>will automatically extend your employment authorization for 180 days. This automatic 180-day extension ceases once USCIS adjudicates your STEM OPT extension application.</w:t>
      </w:r>
    </w:p>
    <w:p w14:paraId="7D8F8A6C" w14:textId="77777777" w:rsidR="00E464E0" w:rsidRPr="00E464E0" w:rsidRDefault="00E464E0" w:rsidP="00E464E0">
      <w:pPr>
        <w:shd w:val="clear" w:color="auto" w:fill="FFFFFF"/>
        <w:spacing w:before="480" w:after="120"/>
        <w:outlineLvl w:val="1"/>
        <w:rPr>
          <w:rFonts w:ascii="Source Sans Pro" w:eastAsia="Times New Roman" w:hAnsi="Source Sans Pro" w:cs="Times New Roman"/>
          <w:color w:val="444444"/>
          <w:kern w:val="0"/>
          <w:sz w:val="36"/>
          <w:szCs w:val="36"/>
          <w14:ligatures w14:val="none"/>
        </w:rPr>
      </w:pPr>
      <w:r w:rsidRPr="00E464E0">
        <w:rPr>
          <w:rFonts w:ascii="Source Sans Pro" w:eastAsia="Times New Roman" w:hAnsi="Source Sans Pro" w:cs="Times New Roman"/>
          <w:color w:val="444444"/>
          <w:kern w:val="0"/>
          <w:sz w:val="36"/>
          <w:szCs w:val="36"/>
          <w14:ligatures w14:val="none"/>
        </w:rPr>
        <w:t>Transferring to a Different School or Beginning Study at Another Educational Level</w:t>
      </w:r>
    </w:p>
    <w:p w14:paraId="06BE3FFB" w14:textId="77777777" w:rsidR="00E464E0" w:rsidRPr="00E464E0" w:rsidRDefault="00E464E0" w:rsidP="00E464E0">
      <w:pPr>
        <w:shd w:val="clear" w:color="auto" w:fill="FFFFFF"/>
        <w:spacing w:after="240"/>
        <w:rPr>
          <w:rFonts w:ascii="Source Sans Pro" w:eastAsia="Times New Roman" w:hAnsi="Source Sans Pro" w:cs="Times New Roman"/>
          <w:color w:val="444444"/>
          <w:kern w:val="0"/>
          <w14:ligatures w14:val="none"/>
        </w:rPr>
      </w:pPr>
      <w:r w:rsidRPr="00E464E0">
        <w:rPr>
          <w:rFonts w:ascii="Source Sans Pro" w:eastAsia="Times New Roman" w:hAnsi="Source Sans Pro" w:cs="Times New Roman"/>
          <w:color w:val="444444"/>
          <w:kern w:val="0"/>
          <w14:ligatures w14:val="none"/>
        </w:rPr>
        <w:t>If you transfer to another school or begin studies at another educational level (for example, you completed a bachelor’s degree and are starting a master’s program), your authorization to engage in OPT employment will automatically terminate. SEVP will inform USCIS of the termination date, and USCIS will terminate your EAD accordingly. </w:t>
      </w:r>
    </w:p>
    <w:p w14:paraId="4BA945A4" w14:textId="77777777" w:rsidR="00E464E0" w:rsidRPr="00E464E0" w:rsidRDefault="00E464E0" w:rsidP="00E464E0">
      <w:pPr>
        <w:shd w:val="clear" w:color="auto" w:fill="FFFFFF"/>
        <w:spacing w:after="240"/>
        <w:rPr>
          <w:rFonts w:ascii="Source Sans Pro" w:eastAsia="Times New Roman" w:hAnsi="Source Sans Pro" w:cs="Times New Roman"/>
          <w:color w:val="444444"/>
          <w:kern w:val="0"/>
          <w14:ligatures w14:val="none"/>
        </w:rPr>
      </w:pPr>
      <w:r w:rsidRPr="00E464E0">
        <w:rPr>
          <w:rFonts w:ascii="Source Sans Pro" w:eastAsia="Times New Roman" w:hAnsi="Source Sans Pro" w:cs="Times New Roman"/>
          <w:color w:val="444444"/>
          <w:kern w:val="0"/>
          <w14:ligatures w14:val="none"/>
        </w:rPr>
        <w:t xml:space="preserve">Although your authorization to engage in optional practical training will end, </w:t>
      </w:r>
      <w:proofErr w:type="gramStart"/>
      <w:r w:rsidRPr="00E464E0">
        <w:rPr>
          <w:rFonts w:ascii="Source Sans Pro" w:eastAsia="Times New Roman" w:hAnsi="Source Sans Pro" w:cs="Times New Roman"/>
          <w:color w:val="444444"/>
          <w:kern w:val="0"/>
          <w14:ligatures w14:val="none"/>
        </w:rPr>
        <w:t>as long as</w:t>
      </w:r>
      <w:proofErr w:type="gramEnd"/>
      <w:r w:rsidRPr="00E464E0">
        <w:rPr>
          <w:rFonts w:ascii="Source Sans Pro" w:eastAsia="Times New Roman" w:hAnsi="Source Sans Pro" w:cs="Times New Roman"/>
          <w:color w:val="444444"/>
          <w:kern w:val="0"/>
          <w14:ligatures w14:val="none"/>
        </w:rPr>
        <w:t xml:space="preserve"> you comply with all requirements for maintaining your student status, your F-1 status will not be affected by USCIS terminating your EAD. Maintaining your student status includes not working on a terminated EAD, as the termination means that you are no longer authorized to work in the United States using that OPT EAD. Working in the United States without authorization has serious consequences, including removal from the country and reentry bars. Also, remaining in the United States in violation of your lawful nonimmigrant status could lead to an accrual of unlawful presence. Please see </w:t>
      </w:r>
      <w:hyperlink r:id="rId8" w:history="1">
        <w:r w:rsidRPr="00E464E0">
          <w:rPr>
            <w:rFonts w:ascii="Source Sans Pro" w:eastAsia="Times New Roman" w:hAnsi="Source Sans Pro" w:cs="Times New Roman"/>
            <w:color w:val="006699"/>
            <w:kern w:val="0"/>
            <w:u w:val="single"/>
            <w14:ligatures w14:val="none"/>
          </w:rPr>
          <w:t>USCIS Changing Policy on Accrued Unlawful Presence by Nonimmigrant Students and Exchange Visitors</w:t>
        </w:r>
      </w:hyperlink>
      <w:r w:rsidRPr="00E464E0">
        <w:rPr>
          <w:rFonts w:ascii="Source Sans Pro" w:eastAsia="Times New Roman" w:hAnsi="Source Sans Pro" w:cs="Times New Roman"/>
          <w:color w:val="444444"/>
          <w:kern w:val="0"/>
          <w14:ligatures w14:val="none"/>
        </w:rPr>
        <w:t> for more information regarding termination of your employment authorization under OPT and any impacts on your student status, including the possible accrual of unlawful presence.</w:t>
      </w:r>
      <w:r w:rsidRPr="00E464E0">
        <w:rPr>
          <w:rFonts w:ascii="Source Sans Pro" w:eastAsia="Times New Roman" w:hAnsi="Source Sans Pro" w:cs="Times New Roman"/>
          <w:color w:val="444444"/>
          <w:kern w:val="0"/>
          <w14:ligatures w14:val="none"/>
        </w:rPr>
        <w:br/>
        <w:t>If you feel that your EAD has been wrongfully terminated, would like to request reconsideration of the EAD termination, or if you have other questions, see your DSO. </w:t>
      </w:r>
    </w:p>
    <w:p w14:paraId="37E18D07" w14:textId="77777777" w:rsidR="00E464E0" w:rsidRPr="00E464E0" w:rsidRDefault="00E464E0" w:rsidP="00E464E0">
      <w:pPr>
        <w:shd w:val="clear" w:color="auto" w:fill="FFFFFF"/>
        <w:spacing w:before="480" w:after="120"/>
        <w:outlineLvl w:val="1"/>
        <w:rPr>
          <w:rFonts w:ascii="Source Sans Pro" w:eastAsia="Times New Roman" w:hAnsi="Source Sans Pro" w:cs="Times New Roman"/>
          <w:color w:val="444444"/>
          <w:kern w:val="0"/>
          <w:sz w:val="36"/>
          <w:szCs w:val="36"/>
          <w14:ligatures w14:val="none"/>
        </w:rPr>
      </w:pPr>
      <w:r w:rsidRPr="00E464E0">
        <w:rPr>
          <w:rFonts w:ascii="Source Sans Pro" w:eastAsia="Times New Roman" w:hAnsi="Source Sans Pro" w:cs="Times New Roman"/>
          <w:color w:val="444444"/>
          <w:kern w:val="0"/>
          <w:sz w:val="36"/>
          <w:szCs w:val="36"/>
          <w14:ligatures w14:val="none"/>
        </w:rPr>
        <w:t xml:space="preserve">Cap-gap Extension for F-1 Students with Approved H-1B </w:t>
      </w:r>
      <w:proofErr w:type="gramStart"/>
      <w:r w:rsidRPr="00E464E0">
        <w:rPr>
          <w:rFonts w:ascii="Source Sans Pro" w:eastAsia="Times New Roman" w:hAnsi="Source Sans Pro" w:cs="Times New Roman"/>
          <w:color w:val="444444"/>
          <w:kern w:val="0"/>
          <w:sz w:val="36"/>
          <w:szCs w:val="36"/>
          <w14:ligatures w14:val="none"/>
        </w:rPr>
        <w:t>Petitions</w:t>
      </w:r>
      <w:proofErr w:type="gramEnd"/>
    </w:p>
    <w:p w14:paraId="62EC2753" w14:textId="77777777" w:rsidR="00E464E0" w:rsidRPr="00E464E0" w:rsidRDefault="00E464E0" w:rsidP="00E464E0">
      <w:pPr>
        <w:shd w:val="clear" w:color="auto" w:fill="FFFFFF"/>
        <w:spacing w:after="240"/>
        <w:rPr>
          <w:rFonts w:ascii="Source Sans Pro" w:eastAsia="Times New Roman" w:hAnsi="Source Sans Pro" w:cs="Times New Roman"/>
          <w:color w:val="444444"/>
          <w:kern w:val="0"/>
          <w14:ligatures w14:val="none"/>
        </w:rPr>
      </w:pPr>
      <w:r w:rsidRPr="00E464E0">
        <w:rPr>
          <w:rFonts w:ascii="Source Sans Pro" w:eastAsia="Times New Roman" w:hAnsi="Source Sans Pro" w:cs="Times New Roman"/>
          <w:color w:val="444444"/>
          <w:kern w:val="0"/>
          <w14:ligatures w14:val="none"/>
        </w:rPr>
        <w:t>If you are an F-1 student with a timely filed H-1B petition and change of status request, and your F-1 status and employment authorization will expire before the change of status to H-1B occurs (typically Oct. 1), you may be eligible for a cap-gap extension. Go to our </w:t>
      </w:r>
      <w:hyperlink r:id="rId9" w:history="1">
        <w:r w:rsidRPr="00E464E0">
          <w:rPr>
            <w:rFonts w:ascii="Source Sans Pro" w:eastAsia="Times New Roman" w:hAnsi="Source Sans Pro" w:cs="Times New Roman"/>
            <w:color w:val="006699"/>
            <w:kern w:val="0"/>
            <w:u w:val="single"/>
            <w14:ligatures w14:val="none"/>
          </w:rPr>
          <w:t>Cap-Gap Extension page</w:t>
        </w:r>
      </w:hyperlink>
      <w:r w:rsidRPr="00E464E0">
        <w:rPr>
          <w:rFonts w:ascii="Source Sans Pro" w:eastAsia="Times New Roman" w:hAnsi="Source Sans Pro" w:cs="Times New Roman"/>
          <w:color w:val="444444"/>
          <w:kern w:val="0"/>
          <w14:ligatures w14:val="none"/>
        </w:rPr>
        <w:t> for more information.</w:t>
      </w:r>
    </w:p>
    <w:p w14:paraId="2D733139" w14:textId="77777777" w:rsidR="004A5E76" w:rsidRDefault="004A5E76"/>
    <w:sectPr w:rsidR="004A5E76" w:rsidSect="00AA6CAD">
      <w:pgSz w:w="15840" w:h="12240" w:orient="landscape"/>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0FCF"/>
    <w:multiLevelType w:val="multilevel"/>
    <w:tmpl w:val="6468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0714E"/>
    <w:multiLevelType w:val="multilevel"/>
    <w:tmpl w:val="0E10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52015"/>
    <w:multiLevelType w:val="multilevel"/>
    <w:tmpl w:val="DE8EA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4E302C"/>
    <w:multiLevelType w:val="multilevel"/>
    <w:tmpl w:val="9246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507E9"/>
    <w:multiLevelType w:val="multilevel"/>
    <w:tmpl w:val="2ECA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41D59"/>
    <w:multiLevelType w:val="multilevel"/>
    <w:tmpl w:val="3A5C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36707"/>
    <w:multiLevelType w:val="multilevel"/>
    <w:tmpl w:val="A9C8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BA6721"/>
    <w:multiLevelType w:val="multilevel"/>
    <w:tmpl w:val="5522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843436"/>
    <w:multiLevelType w:val="multilevel"/>
    <w:tmpl w:val="602A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2E0AB3"/>
    <w:multiLevelType w:val="multilevel"/>
    <w:tmpl w:val="5D02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8562117">
    <w:abstractNumId w:val="1"/>
  </w:num>
  <w:num w:numId="2" w16cid:durableId="1915553081">
    <w:abstractNumId w:val="7"/>
  </w:num>
  <w:num w:numId="3" w16cid:durableId="531965928">
    <w:abstractNumId w:val="0"/>
  </w:num>
  <w:num w:numId="4" w16cid:durableId="442500596">
    <w:abstractNumId w:val="2"/>
  </w:num>
  <w:num w:numId="5" w16cid:durableId="1124613060">
    <w:abstractNumId w:val="4"/>
  </w:num>
  <w:num w:numId="6" w16cid:durableId="2056999878">
    <w:abstractNumId w:val="5"/>
  </w:num>
  <w:num w:numId="7" w16cid:durableId="1452629108">
    <w:abstractNumId w:val="6"/>
  </w:num>
  <w:num w:numId="8" w16cid:durableId="2000575660">
    <w:abstractNumId w:val="3"/>
  </w:num>
  <w:num w:numId="9" w16cid:durableId="1778526325">
    <w:abstractNumId w:val="8"/>
  </w:num>
  <w:num w:numId="10" w16cid:durableId="8510671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E0"/>
    <w:rsid w:val="00222E0D"/>
    <w:rsid w:val="004A5E76"/>
    <w:rsid w:val="00AA6CAD"/>
    <w:rsid w:val="00BE592D"/>
    <w:rsid w:val="00E4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29B067"/>
  <w15:chartTrackingRefBased/>
  <w15:docId w15:val="{C7DAE00A-90CE-5B47-B8E0-081D9AE7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64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464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464E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464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464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464E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464E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464E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464E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4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464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464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464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464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464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464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464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464E0"/>
    <w:rPr>
      <w:rFonts w:eastAsiaTheme="majorEastAsia" w:cstheme="majorBidi"/>
      <w:color w:val="272727" w:themeColor="text1" w:themeTint="D8"/>
    </w:rPr>
  </w:style>
  <w:style w:type="paragraph" w:styleId="Title">
    <w:name w:val="Title"/>
    <w:basedOn w:val="Normal"/>
    <w:next w:val="Normal"/>
    <w:link w:val="TitleChar"/>
    <w:uiPriority w:val="10"/>
    <w:qFormat/>
    <w:rsid w:val="00E464E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64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64E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464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464E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464E0"/>
    <w:rPr>
      <w:i/>
      <w:iCs/>
      <w:color w:val="404040" w:themeColor="text1" w:themeTint="BF"/>
    </w:rPr>
  </w:style>
  <w:style w:type="paragraph" w:styleId="ListParagraph">
    <w:name w:val="List Paragraph"/>
    <w:basedOn w:val="Normal"/>
    <w:uiPriority w:val="34"/>
    <w:qFormat/>
    <w:rsid w:val="00E464E0"/>
    <w:pPr>
      <w:ind w:left="720"/>
      <w:contextualSpacing/>
    </w:pPr>
  </w:style>
  <w:style w:type="character" w:styleId="IntenseEmphasis">
    <w:name w:val="Intense Emphasis"/>
    <w:basedOn w:val="DefaultParagraphFont"/>
    <w:uiPriority w:val="21"/>
    <w:qFormat/>
    <w:rsid w:val="00E464E0"/>
    <w:rPr>
      <w:i/>
      <w:iCs/>
      <w:color w:val="0F4761" w:themeColor="accent1" w:themeShade="BF"/>
    </w:rPr>
  </w:style>
  <w:style w:type="paragraph" w:styleId="IntenseQuote">
    <w:name w:val="Intense Quote"/>
    <w:basedOn w:val="Normal"/>
    <w:next w:val="Normal"/>
    <w:link w:val="IntenseQuoteChar"/>
    <w:uiPriority w:val="30"/>
    <w:qFormat/>
    <w:rsid w:val="00E464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464E0"/>
    <w:rPr>
      <w:i/>
      <w:iCs/>
      <w:color w:val="0F4761" w:themeColor="accent1" w:themeShade="BF"/>
    </w:rPr>
  </w:style>
  <w:style w:type="character" w:styleId="IntenseReference">
    <w:name w:val="Intense Reference"/>
    <w:basedOn w:val="DefaultParagraphFont"/>
    <w:uiPriority w:val="32"/>
    <w:qFormat/>
    <w:rsid w:val="00E464E0"/>
    <w:rPr>
      <w:b/>
      <w:bCs/>
      <w:smallCaps/>
      <w:color w:val="0F4761" w:themeColor="accent1" w:themeShade="BF"/>
      <w:spacing w:val="5"/>
    </w:rPr>
  </w:style>
  <w:style w:type="paragraph" w:styleId="NormalWeb">
    <w:name w:val="Normal (Web)"/>
    <w:basedOn w:val="Normal"/>
    <w:uiPriority w:val="99"/>
    <w:semiHidden/>
    <w:unhideWhenUsed/>
    <w:rsid w:val="00E464E0"/>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E464E0"/>
    <w:rPr>
      <w:b/>
      <w:bCs/>
    </w:rPr>
  </w:style>
  <w:style w:type="character" w:customStyle="1" w:styleId="apple-converted-space">
    <w:name w:val="apple-converted-space"/>
    <w:basedOn w:val="DefaultParagraphFont"/>
    <w:rsid w:val="00E464E0"/>
  </w:style>
  <w:style w:type="character" w:styleId="Hyperlink">
    <w:name w:val="Hyperlink"/>
    <w:basedOn w:val="DefaultParagraphFont"/>
    <w:uiPriority w:val="99"/>
    <w:semiHidden/>
    <w:unhideWhenUsed/>
    <w:rsid w:val="00E46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425901">
      <w:bodyDiv w:val="1"/>
      <w:marLeft w:val="0"/>
      <w:marRight w:val="0"/>
      <w:marTop w:val="0"/>
      <w:marBottom w:val="0"/>
      <w:divBdr>
        <w:top w:val="none" w:sz="0" w:space="0" w:color="auto"/>
        <w:left w:val="none" w:sz="0" w:space="0" w:color="auto"/>
        <w:bottom w:val="none" w:sz="0" w:space="0" w:color="auto"/>
        <w:right w:val="none" w:sz="0" w:space="0" w:color="auto"/>
      </w:divBdr>
    </w:div>
    <w:div w:id="1002853715">
      <w:bodyDiv w:val="1"/>
      <w:marLeft w:val="0"/>
      <w:marRight w:val="0"/>
      <w:marTop w:val="0"/>
      <w:marBottom w:val="0"/>
      <w:divBdr>
        <w:top w:val="none" w:sz="0" w:space="0" w:color="auto"/>
        <w:left w:val="none" w:sz="0" w:space="0" w:color="auto"/>
        <w:bottom w:val="none" w:sz="0" w:space="0" w:color="auto"/>
        <w:right w:val="none" w:sz="0" w:space="0" w:color="auto"/>
      </w:divBdr>
      <w:divsChild>
        <w:div w:id="1931549703">
          <w:marLeft w:val="0"/>
          <w:marRight w:val="0"/>
          <w:marTop w:val="0"/>
          <w:marBottom w:val="0"/>
          <w:divBdr>
            <w:top w:val="none" w:sz="0" w:space="0" w:color="auto"/>
            <w:left w:val="none" w:sz="0" w:space="0" w:color="auto"/>
            <w:bottom w:val="none" w:sz="0" w:space="0" w:color="auto"/>
            <w:right w:val="none" w:sz="0" w:space="0" w:color="auto"/>
          </w:divBdr>
          <w:divsChild>
            <w:div w:id="1616214378">
              <w:marLeft w:val="0"/>
              <w:marRight w:val="0"/>
              <w:marTop w:val="0"/>
              <w:marBottom w:val="0"/>
              <w:divBdr>
                <w:top w:val="none" w:sz="0" w:space="0" w:color="auto"/>
                <w:left w:val="none" w:sz="0" w:space="0" w:color="auto"/>
                <w:bottom w:val="none" w:sz="0" w:space="0" w:color="auto"/>
                <w:right w:val="none" w:sz="0" w:space="0" w:color="auto"/>
              </w:divBdr>
              <w:divsChild>
                <w:div w:id="570310150">
                  <w:marLeft w:val="0"/>
                  <w:marRight w:val="0"/>
                  <w:marTop w:val="0"/>
                  <w:marBottom w:val="0"/>
                  <w:divBdr>
                    <w:top w:val="none" w:sz="0" w:space="0" w:color="auto"/>
                    <w:left w:val="none" w:sz="0" w:space="0" w:color="auto"/>
                    <w:bottom w:val="none" w:sz="0" w:space="0" w:color="auto"/>
                    <w:right w:val="none" w:sz="0" w:space="0" w:color="auto"/>
                  </w:divBdr>
                  <w:divsChild>
                    <w:div w:id="2143301823">
                      <w:marLeft w:val="0"/>
                      <w:marRight w:val="60"/>
                      <w:marTop w:val="0"/>
                      <w:marBottom w:val="300"/>
                      <w:divBdr>
                        <w:top w:val="none" w:sz="0" w:space="0" w:color="auto"/>
                        <w:left w:val="single" w:sz="48" w:space="12" w:color="003366"/>
                        <w:bottom w:val="none" w:sz="0" w:space="0" w:color="auto"/>
                        <w:right w:val="none" w:sz="0" w:space="0" w:color="auto"/>
                      </w:divBdr>
                      <w:divsChild>
                        <w:div w:id="10329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is.gov/laws-and-policy/other-resources/unlawful-presence-and-inadmissibility" TargetMode="External"/><Relationship Id="rId3" Type="http://schemas.openxmlformats.org/officeDocument/2006/relationships/settings" Target="settings.xml"/><Relationship Id="rId7" Type="http://schemas.openxmlformats.org/officeDocument/2006/relationships/hyperlink" Target="https://www.uscis.gov/i-7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cis.gov/working-united-states/students-and-exchange-visitors/students-and-employment/stem-opt" TargetMode="External"/><Relationship Id="rId11" Type="http://schemas.openxmlformats.org/officeDocument/2006/relationships/theme" Target="theme/theme1.xml"/><Relationship Id="rId5" Type="http://schemas.openxmlformats.org/officeDocument/2006/relationships/hyperlink" Target="https://www.ice.gov/sites/default/files/documents/Document/2016/stem-list.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cis.gov/working-united-states/temporary-workers/h-1b-specialty-occupations-and-fashion-models/extension-post-completion-optional-practical-training-opt-and-f-1-status-eligible-students-under-h-1b-cap-gap-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Albanese, John</dc:creator>
  <cp:keywords/>
  <dc:description/>
  <cp:lastModifiedBy>Albanese, John</cp:lastModifiedBy>
  <cp:revision>1</cp:revision>
  <dcterms:created xsi:type="dcterms:W3CDTF">2024-04-17T19:55:00Z</dcterms:created>
  <dcterms:modified xsi:type="dcterms:W3CDTF">2024-04-17T20:17:00Z</dcterms:modified>
</cp:coreProperties>
</file>